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74" w:rsidRDefault="009C1C74" w:rsidP="009C1C74">
      <w:pPr>
        <w:pStyle w:val="Titel"/>
      </w:pPr>
      <w:bookmarkStart w:id="0" w:name="_GoBack"/>
      <w:bookmarkEnd w:id="0"/>
      <w:r>
        <w:t>Eksamensprojekt og forløbsbeskrivelse til International Økonomi eksamen 2017 reform</w:t>
      </w:r>
    </w:p>
    <w:p w:rsidR="009C1C74" w:rsidRDefault="009C1C74">
      <w:pPr>
        <w:rPr>
          <w:sz w:val="32"/>
          <w:szCs w:val="32"/>
        </w:rPr>
      </w:pPr>
    </w:p>
    <w:p w:rsidR="00064D1A" w:rsidRDefault="009C1C74">
      <w:pPr>
        <w:pStyle w:val="Indholdsfortegnelse1"/>
        <w:tabs>
          <w:tab w:val="right" w:leader="dot" w:pos="9628"/>
        </w:tabs>
        <w:rPr>
          <w:rFonts w:eastAsiaTheme="minorEastAsia"/>
          <w:noProof/>
          <w:sz w:val="24"/>
          <w:szCs w:val="24"/>
          <w:lang w:eastAsia="da-DK"/>
        </w:rPr>
      </w:pPr>
      <w:r>
        <w:rPr>
          <w:sz w:val="32"/>
          <w:szCs w:val="32"/>
        </w:rPr>
        <w:fldChar w:fldCharType="begin"/>
      </w:r>
      <w:r>
        <w:rPr>
          <w:sz w:val="32"/>
          <w:szCs w:val="32"/>
        </w:rPr>
        <w:instrText xml:space="preserve"> TOC \o "1-3" \h \z \u </w:instrText>
      </w:r>
      <w:r>
        <w:rPr>
          <w:sz w:val="32"/>
          <w:szCs w:val="32"/>
        </w:rPr>
        <w:fldChar w:fldCharType="separate"/>
      </w:r>
      <w:hyperlink w:anchor="_Toc534011378" w:history="1">
        <w:r w:rsidR="00064D1A" w:rsidRPr="007F5332">
          <w:rPr>
            <w:rStyle w:val="Hyperlink"/>
            <w:noProof/>
          </w:rPr>
          <w:t>Eksamensprojektet og Forløbsplan</w:t>
        </w:r>
        <w:r w:rsidR="00064D1A">
          <w:rPr>
            <w:noProof/>
            <w:webHidden/>
          </w:rPr>
          <w:tab/>
        </w:r>
        <w:r w:rsidR="00064D1A">
          <w:rPr>
            <w:noProof/>
            <w:webHidden/>
          </w:rPr>
          <w:fldChar w:fldCharType="begin"/>
        </w:r>
        <w:r w:rsidR="00064D1A">
          <w:rPr>
            <w:noProof/>
            <w:webHidden/>
          </w:rPr>
          <w:instrText xml:space="preserve"> PAGEREF _Toc534011378 \h </w:instrText>
        </w:r>
        <w:r w:rsidR="00064D1A">
          <w:rPr>
            <w:noProof/>
            <w:webHidden/>
          </w:rPr>
        </w:r>
        <w:r w:rsidR="00064D1A">
          <w:rPr>
            <w:noProof/>
            <w:webHidden/>
          </w:rPr>
          <w:fldChar w:fldCharType="separate"/>
        </w:r>
        <w:r w:rsidR="00064D1A">
          <w:rPr>
            <w:noProof/>
            <w:webHidden/>
          </w:rPr>
          <w:t>- 2 -</w:t>
        </w:r>
        <w:r w:rsidR="00064D1A">
          <w:rPr>
            <w:noProof/>
            <w:webHidden/>
          </w:rPr>
          <w:fldChar w:fldCharType="end"/>
        </w:r>
      </w:hyperlink>
    </w:p>
    <w:p w:rsidR="00064D1A" w:rsidRDefault="00004EA2">
      <w:pPr>
        <w:pStyle w:val="Indholdsfortegnelse1"/>
        <w:tabs>
          <w:tab w:val="right" w:leader="dot" w:pos="9628"/>
        </w:tabs>
        <w:rPr>
          <w:rFonts w:eastAsiaTheme="minorEastAsia"/>
          <w:noProof/>
          <w:sz w:val="24"/>
          <w:szCs w:val="24"/>
          <w:lang w:eastAsia="da-DK"/>
        </w:rPr>
      </w:pPr>
      <w:hyperlink w:anchor="_Toc534011379" w:history="1">
        <w:r w:rsidR="00064D1A" w:rsidRPr="007F5332">
          <w:rPr>
            <w:rStyle w:val="Hyperlink"/>
            <w:noProof/>
          </w:rPr>
          <w:t xml:space="preserve">Opgavebeskrivelse - </w:t>
        </w:r>
        <w:r w:rsidR="00064D1A" w:rsidRPr="007F5332">
          <w:rPr>
            <w:rStyle w:val="Hyperlink"/>
            <w:b/>
            <w:i/>
            <w:noProof/>
          </w:rPr>
          <w:t>Makroøkonomiske udfordringer for USA's økonomi</w:t>
        </w:r>
        <w:r w:rsidR="00064D1A">
          <w:rPr>
            <w:noProof/>
            <w:webHidden/>
          </w:rPr>
          <w:tab/>
        </w:r>
        <w:r w:rsidR="00064D1A">
          <w:rPr>
            <w:noProof/>
            <w:webHidden/>
          </w:rPr>
          <w:fldChar w:fldCharType="begin"/>
        </w:r>
        <w:r w:rsidR="00064D1A">
          <w:rPr>
            <w:noProof/>
            <w:webHidden/>
          </w:rPr>
          <w:instrText xml:space="preserve"> PAGEREF _Toc534011379 \h </w:instrText>
        </w:r>
        <w:r w:rsidR="00064D1A">
          <w:rPr>
            <w:noProof/>
            <w:webHidden/>
          </w:rPr>
        </w:r>
        <w:r w:rsidR="00064D1A">
          <w:rPr>
            <w:noProof/>
            <w:webHidden/>
          </w:rPr>
          <w:fldChar w:fldCharType="separate"/>
        </w:r>
        <w:r w:rsidR="00064D1A">
          <w:rPr>
            <w:noProof/>
            <w:webHidden/>
          </w:rPr>
          <w:t>- 5 -</w:t>
        </w:r>
        <w:r w:rsidR="00064D1A">
          <w:rPr>
            <w:noProof/>
            <w:webHidden/>
          </w:rPr>
          <w:fldChar w:fldCharType="end"/>
        </w:r>
      </w:hyperlink>
    </w:p>
    <w:p w:rsidR="00064D1A" w:rsidRDefault="00004EA2">
      <w:pPr>
        <w:pStyle w:val="Indholdsfortegnelse1"/>
        <w:tabs>
          <w:tab w:val="right" w:leader="dot" w:pos="9628"/>
        </w:tabs>
        <w:rPr>
          <w:rFonts w:eastAsiaTheme="minorEastAsia"/>
          <w:noProof/>
          <w:sz w:val="24"/>
          <w:szCs w:val="24"/>
          <w:lang w:eastAsia="da-DK"/>
        </w:rPr>
      </w:pPr>
      <w:hyperlink w:anchor="_Toc534011380" w:history="1">
        <w:r w:rsidR="00064D1A" w:rsidRPr="007F5332">
          <w:rPr>
            <w:rStyle w:val="Hyperlink"/>
            <w:noProof/>
          </w:rPr>
          <w:t>Om eksamen</w:t>
        </w:r>
        <w:r w:rsidR="00064D1A">
          <w:rPr>
            <w:noProof/>
            <w:webHidden/>
          </w:rPr>
          <w:tab/>
        </w:r>
        <w:r w:rsidR="00064D1A">
          <w:rPr>
            <w:noProof/>
            <w:webHidden/>
          </w:rPr>
          <w:fldChar w:fldCharType="begin"/>
        </w:r>
        <w:r w:rsidR="00064D1A">
          <w:rPr>
            <w:noProof/>
            <w:webHidden/>
          </w:rPr>
          <w:instrText xml:space="preserve"> PAGEREF _Toc534011380 \h </w:instrText>
        </w:r>
        <w:r w:rsidR="00064D1A">
          <w:rPr>
            <w:noProof/>
            <w:webHidden/>
          </w:rPr>
        </w:r>
        <w:r w:rsidR="00064D1A">
          <w:rPr>
            <w:noProof/>
            <w:webHidden/>
          </w:rPr>
          <w:fldChar w:fldCharType="separate"/>
        </w:r>
        <w:r w:rsidR="00064D1A">
          <w:rPr>
            <w:noProof/>
            <w:webHidden/>
          </w:rPr>
          <w:t>- 7 -</w:t>
        </w:r>
        <w:r w:rsidR="00064D1A">
          <w:rPr>
            <w:noProof/>
            <w:webHidden/>
          </w:rPr>
          <w:fldChar w:fldCharType="end"/>
        </w:r>
      </w:hyperlink>
    </w:p>
    <w:p w:rsidR="00064D1A" w:rsidRDefault="00004EA2">
      <w:pPr>
        <w:pStyle w:val="Indholdsfortegnelse1"/>
        <w:tabs>
          <w:tab w:val="right" w:leader="dot" w:pos="9628"/>
        </w:tabs>
        <w:rPr>
          <w:rFonts w:eastAsiaTheme="minorEastAsia"/>
          <w:noProof/>
          <w:sz w:val="24"/>
          <w:szCs w:val="24"/>
          <w:lang w:eastAsia="da-DK"/>
        </w:rPr>
      </w:pPr>
      <w:hyperlink w:anchor="_Toc534011381" w:history="1">
        <w:r w:rsidR="00064D1A" w:rsidRPr="007F5332">
          <w:rPr>
            <w:rStyle w:val="Hyperlink"/>
            <w:noProof/>
          </w:rPr>
          <w:t>Selve eksamen</w:t>
        </w:r>
        <w:r w:rsidR="00064D1A">
          <w:rPr>
            <w:noProof/>
            <w:webHidden/>
          </w:rPr>
          <w:tab/>
        </w:r>
        <w:r w:rsidR="00064D1A">
          <w:rPr>
            <w:noProof/>
            <w:webHidden/>
          </w:rPr>
          <w:fldChar w:fldCharType="begin"/>
        </w:r>
        <w:r w:rsidR="00064D1A">
          <w:rPr>
            <w:noProof/>
            <w:webHidden/>
          </w:rPr>
          <w:instrText xml:space="preserve"> PAGEREF _Toc534011381 \h </w:instrText>
        </w:r>
        <w:r w:rsidR="00064D1A">
          <w:rPr>
            <w:noProof/>
            <w:webHidden/>
          </w:rPr>
        </w:r>
        <w:r w:rsidR="00064D1A">
          <w:rPr>
            <w:noProof/>
            <w:webHidden/>
          </w:rPr>
          <w:fldChar w:fldCharType="separate"/>
        </w:r>
        <w:r w:rsidR="00064D1A">
          <w:rPr>
            <w:noProof/>
            <w:webHidden/>
          </w:rPr>
          <w:t>- 7 -</w:t>
        </w:r>
        <w:r w:rsidR="00064D1A">
          <w:rPr>
            <w:noProof/>
            <w:webHidden/>
          </w:rPr>
          <w:fldChar w:fldCharType="end"/>
        </w:r>
      </w:hyperlink>
    </w:p>
    <w:p w:rsidR="00064D1A" w:rsidRDefault="00004EA2">
      <w:pPr>
        <w:pStyle w:val="Indholdsfortegnelse1"/>
        <w:tabs>
          <w:tab w:val="right" w:leader="dot" w:pos="9628"/>
        </w:tabs>
        <w:rPr>
          <w:rFonts w:eastAsiaTheme="minorEastAsia"/>
          <w:noProof/>
          <w:sz w:val="24"/>
          <w:szCs w:val="24"/>
          <w:lang w:eastAsia="da-DK"/>
        </w:rPr>
      </w:pPr>
      <w:hyperlink w:anchor="_Toc534011382" w:history="1">
        <w:r w:rsidR="00064D1A" w:rsidRPr="007F5332">
          <w:rPr>
            <w:rStyle w:val="Hyperlink"/>
            <w:noProof/>
          </w:rPr>
          <w:t>Bedømmelsen</w:t>
        </w:r>
        <w:r w:rsidR="00064D1A">
          <w:rPr>
            <w:noProof/>
            <w:webHidden/>
          </w:rPr>
          <w:tab/>
        </w:r>
        <w:r w:rsidR="00064D1A">
          <w:rPr>
            <w:noProof/>
            <w:webHidden/>
          </w:rPr>
          <w:fldChar w:fldCharType="begin"/>
        </w:r>
        <w:r w:rsidR="00064D1A">
          <w:rPr>
            <w:noProof/>
            <w:webHidden/>
          </w:rPr>
          <w:instrText xml:space="preserve"> PAGEREF _Toc534011382 \h </w:instrText>
        </w:r>
        <w:r w:rsidR="00064D1A">
          <w:rPr>
            <w:noProof/>
            <w:webHidden/>
          </w:rPr>
        </w:r>
        <w:r w:rsidR="00064D1A">
          <w:rPr>
            <w:noProof/>
            <w:webHidden/>
          </w:rPr>
          <w:fldChar w:fldCharType="separate"/>
        </w:r>
        <w:r w:rsidR="00064D1A">
          <w:rPr>
            <w:noProof/>
            <w:webHidden/>
          </w:rPr>
          <w:t>- 8 -</w:t>
        </w:r>
        <w:r w:rsidR="00064D1A">
          <w:rPr>
            <w:noProof/>
            <w:webHidden/>
          </w:rPr>
          <w:fldChar w:fldCharType="end"/>
        </w:r>
      </w:hyperlink>
    </w:p>
    <w:p w:rsidR="00064D1A" w:rsidRDefault="00004EA2">
      <w:pPr>
        <w:pStyle w:val="Indholdsfortegnelse1"/>
        <w:tabs>
          <w:tab w:val="right" w:leader="dot" w:pos="9628"/>
        </w:tabs>
        <w:rPr>
          <w:rFonts w:eastAsiaTheme="minorEastAsia"/>
          <w:noProof/>
          <w:sz w:val="24"/>
          <w:szCs w:val="24"/>
          <w:lang w:eastAsia="da-DK"/>
        </w:rPr>
      </w:pPr>
      <w:hyperlink w:anchor="_Toc534011383" w:history="1">
        <w:r w:rsidR="00064D1A" w:rsidRPr="007F5332">
          <w:rPr>
            <w:rStyle w:val="Hyperlink"/>
            <w:noProof/>
          </w:rPr>
          <w:t>Strukturark - den videnskabelige basismodel</w:t>
        </w:r>
        <w:r w:rsidR="00064D1A">
          <w:rPr>
            <w:noProof/>
            <w:webHidden/>
          </w:rPr>
          <w:tab/>
        </w:r>
        <w:r w:rsidR="00064D1A">
          <w:rPr>
            <w:noProof/>
            <w:webHidden/>
          </w:rPr>
          <w:fldChar w:fldCharType="begin"/>
        </w:r>
        <w:r w:rsidR="00064D1A">
          <w:rPr>
            <w:noProof/>
            <w:webHidden/>
          </w:rPr>
          <w:instrText xml:space="preserve"> PAGEREF _Toc534011383 \h </w:instrText>
        </w:r>
        <w:r w:rsidR="00064D1A">
          <w:rPr>
            <w:noProof/>
            <w:webHidden/>
          </w:rPr>
        </w:r>
        <w:r w:rsidR="00064D1A">
          <w:rPr>
            <w:noProof/>
            <w:webHidden/>
          </w:rPr>
          <w:fldChar w:fldCharType="separate"/>
        </w:r>
        <w:r w:rsidR="00064D1A">
          <w:rPr>
            <w:noProof/>
            <w:webHidden/>
          </w:rPr>
          <w:t>- 9 -</w:t>
        </w:r>
        <w:r w:rsidR="00064D1A">
          <w:rPr>
            <w:noProof/>
            <w:webHidden/>
          </w:rPr>
          <w:fldChar w:fldCharType="end"/>
        </w:r>
      </w:hyperlink>
    </w:p>
    <w:p w:rsidR="00064D1A" w:rsidRDefault="00004EA2">
      <w:pPr>
        <w:pStyle w:val="Indholdsfortegnelse1"/>
        <w:tabs>
          <w:tab w:val="right" w:leader="dot" w:pos="9628"/>
        </w:tabs>
        <w:rPr>
          <w:rFonts w:eastAsiaTheme="minorEastAsia"/>
          <w:noProof/>
          <w:sz w:val="24"/>
          <w:szCs w:val="24"/>
          <w:lang w:eastAsia="da-DK"/>
        </w:rPr>
      </w:pPr>
      <w:hyperlink w:anchor="_Toc534011384" w:history="1">
        <w:r w:rsidR="00064D1A" w:rsidRPr="007F5332">
          <w:rPr>
            <w:rStyle w:val="Hyperlink"/>
            <w:noProof/>
          </w:rPr>
          <w:t>Strukturark - vejledningsark</w:t>
        </w:r>
        <w:r w:rsidR="00064D1A">
          <w:rPr>
            <w:noProof/>
            <w:webHidden/>
          </w:rPr>
          <w:tab/>
        </w:r>
        <w:r w:rsidR="00064D1A">
          <w:rPr>
            <w:noProof/>
            <w:webHidden/>
          </w:rPr>
          <w:fldChar w:fldCharType="begin"/>
        </w:r>
        <w:r w:rsidR="00064D1A">
          <w:rPr>
            <w:noProof/>
            <w:webHidden/>
          </w:rPr>
          <w:instrText xml:space="preserve"> PAGEREF _Toc534011384 \h </w:instrText>
        </w:r>
        <w:r w:rsidR="00064D1A">
          <w:rPr>
            <w:noProof/>
            <w:webHidden/>
          </w:rPr>
        </w:r>
        <w:r w:rsidR="00064D1A">
          <w:rPr>
            <w:noProof/>
            <w:webHidden/>
          </w:rPr>
          <w:fldChar w:fldCharType="separate"/>
        </w:r>
        <w:r w:rsidR="00064D1A">
          <w:rPr>
            <w:noProof/>
            <w:webHidden/>
          </w:rPr>
          <w:t>- 10 -</w:t>
        </w:r>
        <w:r w:rsidR="00064D1A">
          <w:rPr>
            <w:noProof/>
            <w:webHidden/>
          </w:rPr>
          <w:fldChar w:fldCharType="end"/>
        </w:r>
      </w:hyperlink>
    </w:p>
    <w:p w:rsidR="00064D1A" w:rsidRDefault="00004EA2">
      <w:pPr>
        <w:pStyle w:val="Indholdsfortegnelse1"/>
        <w:tabs>
          <w:tab w:val="right" w:leader="dot" w:pos="9628"/>
        </w:tabs>
        <w:rPr>
          <w:rFonts w:eastAsiaTheme="minorEastAsia"/>
          <w:noProof/>
          <w:sz w:val="24"/>
          <w:szCs w:val="24"/>
          <w:lang w:eastAsia="da-DK"/>
        </w:rPr>
      </w:pPr>
      <w:hyperlink w:anchor="_Toc534011385" w:history="1">
        <w:r w:rsidR="00064D1A" w:rsidRPr="007F5332">
          <w:rPr>
            <w:rStyle w:val="Hyperlink"/>
            <w:noProof/>
          </w:rPr>
          <w:t>Skabelon til synopsen</w:t>
        </w:r>
        <w:r w:rsidR="00064D1A">
          <w:rPr>
            <w:noProof/>
            <w:webHidden/>
          </w:rPr>
          <w:tab/>
        </w:r>
        <w:r w:rsidR="00064D1A">
          <w:rPr>
            <w:noProof/>
            <w:webHidden/>
          </w:rPr>
          <w:fldChar w:fldCharType="begin"/>
        </w:r>
        <w:r w:rsidR="00064D1A">
          <w:rPr>
            <w:noProof/>
            <w:webHidden/>
          </w:rPr>
          <w:instrText xml:space="preserve"> PAGEREF _Toc534011385 \h </w:instrText>
        </w:r>
        <w:r w:rsidR="00064D1A">
          <w:rPr>
            <w:noProof/>
            <w:webHidden/>
          </w:rPr>
        </w:r>
        <w:r w:rsidR="00064D1A">
          <w:rPr>
            <w:noProof/>
            <w:webHidden/>
          </w:rPr>
          <w:fldChar w:fldCharType="separate"/>
        </w:r>
        <w:r w:rsidR="00064D1A">
          <w:rPr>
            <w:noProof/>
            <w:webHidden/>
          </w:rPr>
          <w:t>- 11 -</w:t>
        </w:r>
        <w:r w:rsidR="00064D1A">
          <w:rPr>
            <w:noProof/>
            <w:webHidden/>
          </w:rPr>
          <w:fldChar w:fldCharType="end"/>
        </w:r>
      </w:hyperlink>
    </w:p>
    <w:p w:rsidR="009C1C74" w:rsidRDefault="009C1C74">
      <w:pPr>
        <w:rPr>
          <w:sz w:val="32"/>
          <w:szCs w:val="32"/>
        </w:rPr>
      </w:pPr>
      <w:r>
        <w:rPr>
          <w:sz w:val="32"/>
          <w:szCs w:val="32"/>
        </w:rPr>
        <w:fldChar w:fldCharType="end"/>
      </w:r>
    </w:p>
    <w:p w:rsidR="00CB69AB" w:rsidRDefault="00CB69AB">
      <w:pPr>
        <w:rPr>
          <w:sz w:val="32"/>
          <w:szCs w:val="32"/>
        </w:rPr>
      </w:pPr>
      <w:r>
        <w:rPr>
          <w:sz w:val="32"/>
          <w:szCs w:val="32"/>
        </w:rPr>
        <w:br w:type="page"/>
      </w:r>
    </w:p>
    <w:p w:rsidR="008E280E" w:rsidRDefault="00065620" w:rsidP="009C1C74">
      <w:pPr>
        <w:pStyle w:val="Overskrift1"/>
      </w:pPr>
      <w:bookmarkStart w:id="1" w:name="_Toc534011378"/>
      <w:r>
        <w:lastRenderedPageBreak/>
        <w:t xml:space="preserve">Eksamensprojektet og </w:t>
      </w:r>
      <w:r w:rsidR="009C1C74">
        <w:t>Forløbsplan</w:t>
      </w:r>
      <w:bookmarkEnd w:id="1"/>
    </w:p>
    <w:p w:rsidR="006823BC" w:rsidRDefault="006823BC" w:rsidP="006823BC">
      <w:pPr>
        <w:rPr>
          <w:sz w:val="24"/>
          <w:szCs w:val="24"/>
        </w:rPr>
      </w:pPr>
    </w:p>
    <w:p w:rsidR="00302800" w:rsidRDefault="00065620" w:rsidP="006823BC">
      <w:pPr>
        <w:rPr>
          <w:rFonts w:cstheme="minorHAnsi"/>
        </w:rPr>
      </w:pPr>
      <w:r>
        <w:rPr>
          <w:rFonts w:cstheme="minorHAnsi"/>
        </w:rPr>
        <w:t>Som afslutning på henholdsvis IØ A eller IØ B, skal eleverne udarbejde et eksamensprojekt, hvor de udarbejder en synopsis med bilag</w:t>
      </w:r>
      <w:r w:rsidR="00064D1A">
        <w:rPr>
          <w:rFonts w:cstheme="minorHAnsi"/>
        </w:rPr>
        <w:t>.</w:t>
      </w:r>
      <w:r>
        <w:rPr>
          <w:rFonts w:cstheme="minorHAnsi"/>
        </w:rPr>
        <w:t xml:space="preserve"> </w:t>
      </w:r>
      <w:r w:rsidR="00064D1A">
        <w:rPr>
          <w:rFonts w:cstheme="minorHAnsi"/>
        </w:rPr>
        <w:t xml:space="preserve">Synopsen og bilagene </w:t>
      </w:r>
      <w:r>
        <w:rPr>
          <w:rFonts w:cstheme="minorHAnsi"/>
        </w:rPr>
        <w:t xml:space="preserve">er </w:t>
      </w:r>
      <w:r w:rsidR="00064D1A">
        <w:rPr>
          <w:rFonts w:cstheme="minorHAnsi"/>
        </w:rPr>
        <w:t>elevernes</w:t>
      </w:r>
      <w:r>
        <w:rPr>
          <w:rFonts w:cstheme="minorHAnsi"/>
        </w:rPr>
        <w:t xml:space="preserve"> eksamensgrundlag. Eksamensprojektet er et PBL-projekt, hvor eleverne på baggrund af et udmeldt tema</w:t>
      </w:r>
      <w:r w:rsidR="003E4AD4">
        <w:rPr>
          <w:rFonts w:cstheme="minorHAnsi"/>
        </w:rPr>
        <w:t xml:space="preserve"> – vi har valgt at bruge</w:t>
      </w:r>
      <w:r w:rsidR="003E4AD4" w:rsidRPr="003E4AD4">
        <w:rPr>
          <w:b/>
          <w:i/>
        </w:rPr>
        <w:t xml:space="preserve"> </w:t>
      </w:r>
      <w:r w:rsidR="003E4AD4" w:rsidRPr="009C1C74">
        <w:rPr>
          <w:b/>
          <w:i/>
        </w:rPr>
        <w:t>Makroøkonomiske udfordringer for USA's økonomi</w:t>
      </w:r>
      <w:r w:rsidR="003E4AD4">
        <w:t xml:space="preserve"> – selvstændigt finder empiri og vælger teori og empiri samt formulere en problemformulering. Se afsnittet opgavebeskrivelse. For at hjælpe eleverne på vej, har vi valgt at opstille 8 problemstillinger, fx ”</w:t>
      </w:r>
      <w:r w:rsidR="003E4AD4" w:rsidRPr="003E4AD4">
        <w:t>migration og det amerikanske arbejdsmarked</w:t>
      </w:r>
      <w:r w:rsidR="003E4AD4">
        <w:t xml:space="preserve">”, der skal sikre at eleverne bruger alle kernestofområderne i faget. Eksamensprojektet </w:t>
      </w:r>
      <w:r>
        <w:rPr>
          <w:rFonts w:cstheme="minorHAnsi"/>
        </w:rPr>
        <w:t xml:space="preserve">skal være gennemført faget afsluttes og kan dermed danne grundlag for den afsluttende standpunktskarakter. Eksamensprojektet skal ifølge vejledningen til faget vare 20 timer, hvilket jeg omregner til moduler af </w:t>
      </w:r>
      <w:r w:rsidRPr="00ED609C">
        <w:rPr>
          <w:rFonts w:cstheme="minorHAnsi"/>
        </w:rPr>
        <w:t>100 minutter</w:t>
      </w:r>
      <w:r w:rsidR="003E4AD4">
        <w:rPr>
          <w:rFonts w:cstheme="minorHAnsi"/>
        </w:rPr>
        <w:t>. Dermed skal</w:t>
      </w:r>
      <w:r>
        <w:rPr>
          <w:rFonts w:cstheme="minorHAnsi"/>
        </w:rPr>
        <w:t xml:space="preserve"> eksamensprojektet vare 12 moduler. </w:t>
      </w:r>
      <w:r w:rsidR="00293F9B">
        <w:rPr>
          <w:rFonts w:cstheme="minorHAnsi"/>
        </w:rPr>
        <w:t>Forløbs</w:t>
      </w:r>
      <w:r w:rsidR="006823BC" w:rsidRPr="00ED609C">
        <w:rPr>
          <w:rFonts w:cstheme="minorHAnsi"/>
        </w:rPr>
        <w:t xml:space="preserve">planen </w:t>
      </w:r>
      <w:r>
        <w:rPr>
          <w:rFonts w:cstheme="minorHAnsi"/>
        </w:rPr>
        <w:t xml:space="preserve">nedenfor </w:t>
      </w:r>
      <w:r w:rsidR="00293F9B">
        <w:rPr>
          <w:rFonts w:cstheme="minorHAnsi"/>
        </w:rPr>
        <w:t xml:space="preserve">er et forsøg på at inddele eksamensprojektet i </w:t>
      </w:r>
      <w:r w:rsidR="00885A05">
        <w:rPr>
          <w:rFonts w:cstheme="minorHAnsi"/>
        </w:rPr>
        <w:t>moduler.</w:t>
      </w:r>
      <w:r w:rsidR="006823BC" w:rsidRPr="00ED609C">
        <w:rPr>
          <w:rFonts w:cstheme="minorHAnsi"/>
        </w:rPr>
        <w:t xml:space="preserve"> </w:t>
      </w:r>
      <w:r w:rsidR="00064D1A">
        <w:rPr>
          <w:rFonts w:cstheme="minorHAnsi"/>
        </w:rPr>
        <w:t>D</w:t>
      </w:r>
      <w:r w:rsidR="00885A05">
        <w:rPr>
          <w:rFonts w:cstheme="minorHAnsi"/>
        </w:rPr>
        <w:t xml:space="preserve">et meningen læreren </w:t>
      </w:r>
      <w:r w:rsidR="00064D1A">
        <w:rPr>
          <w:rFonts w:cstheme="minorHAnsi"/>
        </w:rPr>
        <w:t xml:space="preserve">ud fra forløbsplanen </w:t>
      </w:r>
      <w:r w:rsidR="00885A05">
        <w:rPr>
          <w:rFonts w:cstheme="minorHAnsi"/>
        </w:rPr>
        <w:t>selv sætter eksamensprojektet så det passer med 12 moduler. Det er vigtigt, at der tages udgangspunkt i den enkelte klasse, deres niveau, tidligere erfaringer med eksamenstemaet og PBL-forløb.</w:t>
      </w:r>
    </w:p>
    <w:p w:rsidR="00885A05" w:rsidRPr="00ED609C" w:rsidRDefault="00885A05" w:rsidP="006823BC">
      <w:pPr>
        <w:rPr>
          <w:rFonts w:cstheme="minorHAnsi"/>
        </w:rPr>
      </w:pPr>
    </w:p>
    <w:p w:rsidR="00302800" w:rsidRPr="00ED609C" w:rsidRDefault="00302800" w:rsidP="006823BC">
      <w:pPr>
        <w:rPr>
          <w:rFonts w:cstheme="minorHAnsi"/>
        </w:rPr>
      </w:pPr>
      <w:r w:rsidRPr="00ED609C">
        <w:rPr>
          <w:rFonts w:cstheme="minorHAnsi"/>
        </w:rPr>
        <w:t xml:space="preserve">Der må forventes </w:t>
      </w:r>
      <w:r w:rsidR="00D8167A" w:rsidRPr="00ED609C">
        <w:rPr>
          <w:rFonts w:cstheme="minorHAnsi"/>
        </w:rPr>
        <w:t xml:space="preserve">at </w:t>
      </w:r>
      <w:r w:rsidR="00EE0DFC" w:rsidRPr="00ED609C">
        <w:rPr>
          <w:rFonts w:cstheme="minorHAnsi"/>
        </w:rPr>
        <w:t>s</w:t>
      </w:r>
      <w:r w:rsidR="00D8167A" w:rsidRPr="00ED609C">
        <w:rPr>
          <w:rFonts w:cstheme="minorHAnsi"/>
        </w:rPr>
        <w:t xml:space="preserve">kolen har </w:t>
      </w:r>
      <w:r w:rsidRPr="00ED609C">
        <w:rPr>
          <w:rFonts w:cstheme="minorHAnsi"/>
        </w:rPr>
        <w:t>en vis mængde forarbejde og koordinering af arbejdsopgaver</w:t>
      </w:r>
      <w:r w:rsidR="00D8167A" w:rsidRPr="00ED609C">
        <w:rPr>
          <w:rFonts w:cstheme="minorHAnsi"/>
        </w:rPr>
        <w:t xml:space="preserve"> inden selve projektet går i</w:t>
      </w:r>
      <w:r w:rsidR="00EE0DFC" w:rsidRPr="00ED609C">
        <w:rPr>
          <w:rFonts w:cstheme="minorHAnsi"/>
        </w:rPr>
        <w:t xml:space="preserve"> </w:t>
      </w:r>
      <w:r w:rsidR="00D8167A" w:rsidRPr="00ED609C">
        <w:rPr>
          <w:rFonts w:cstheme="minorHAnsi"/>
        </w:rPr>
        <w:t>gang. Derfor har jeg inddelt forløbet i e</w:t>
      </w:r>
      <w:r w:rsidR="00885A05">
        <w:rPr>
          <w:rFonts w:cstheme="minorHAnsi"/>
        </w:rPr>
        <w:t>t</w:t>
      </w:r>
      <w:r w:rsidR="00D8167A" w:rsidRPr="00ED609C">
        <w:rPr>
          <w:rFonts w:cstheme="minorHAnsi"/>
        </w:rPr>
        <w:t xml:space="preserve"> ”før projektet” og i </w:t>
      </w:r>
      <w:r w:rsidR="00885A05">
        <w:rPr>
          <w:rFonts w:cstheme="minorHAnsi"/>
        </w:rPr>
        <w:t xml:space="preserve">et </w:t>
      </w:r>
      <w:r w:rsidR="00D8167A" w:rsidRPr="00ED609C">
        <w:rPr>
          <w:rFonts w:cstheme="minorHAnsi"/>
        </w:rPr>
        <w:t>”under projektet”</w:t>
      </w:r>
      <w:r w:rsidRPr="00ED609C">
        <w:rPr>
          <w:rFonts w:cstheme="minorHAnsi"/>
        </w:rPr>
        <w:t xml:space="preserve">. </w:t>
      </w:r>
    </w:p>
    <w:p w:rsidR="00302800" w:rsidRPr="00ED609C" w:rsidRDefault="00302800" w:rsidP="006823BC">
      <w:pPr>
        <w:rPr>
          <w:rFonts w:cstheme="minorHAnsi"/>
        </w:rPr>
      </w:pPr>
    </w:p>
    <w:p w:rsidR="006823BC" w:rsidRPr="00ED609C" w:rsidRDefault="006823BC" w:rsidP="006823BC">
      <w:pPr>
        <w:rPr>
          <w:rFonts w:cstheme="minorHAnsi"/>
        </w:rPr>
      </w:pPr>
      <w:r w:rsidRPr="00ED609C">
        <w:rPr>
          <w:rFonts w:cstheme="minorHAnsi"/>
        </w:rPr>
        <w:t>F</w:t>
      </w:r>
      <w:r w:rsidR="00D8167A" w:rsidRPr="00ED609C">
        <w:rPr>
          <w:rFonts w:cstheme="minorHAnsi"/>
        </w:rPr>
        <w:t>ør projektet</w:t>
      </w:r>
    </w:p>
    <w:tbl>
      <w:tblPr>
        <w:tblStyle w:val="Tabel-Gitter"/>
        <w:tblW w:w="10490" w:type="dxa"/>
        <w:tblInd w:w="-572" w:type="dxa"/>
        <w:tblLook w:val="04A0" w:firstRow="1" w:lastRow="0" w:firstColumn="1" w:lastColumn="0" w:noHBand="0" w:noVBand="1"/>
      </w:tblPr>
      <w:tblGrid>
        <w:gridCol w:w="10490"/>
      </w:tblGrid>
      <w:tr w:rsidR="00EE0DFC" w:rsidRPr="00ED609C" w:rsidTr="00885A05">
        <w:tc>
          <w:tcPr>
            <w:tcW w:w="10490" w:type="dxa"/>
          </w:tcPr>
          <w:p w:rsidR="00EE0DFC" w:rsidRPr="0065731D" w:rsidRDefault="00885A05" w:rsidP="006823BC">
            <w:pPr>
              <w:rPr>
                <w:rFonts w:cstheme="minorHAnsi"/>
                <w:b/>
              </w:rPr>
            </w:pPr>
            <w:r w:rsidRPr="0065731D">
              <w:rPr>
                <w:rFonts w:cstheme="minorHAnsi"/>
                <w:b/>
              </w:rPr>
              <w:t>Emne og b</w:t>
            </w:r>
            <w:r w:rsidR="00EE0DFC" w:rsidRPr="0065731D">
              <w:rPr>
                <w:rFonts w:cstheme="minorHAnsi"/>
                <w:b/>
              </w:rPr>
              <w:t>eskrivelse</w:t>
            </w:r>
          </w:p>
        </w:tc>
      </w:tr>
      <w:tr w:rsidR="00EE0DFC" w:rsidRPr="00ED609C" w:rsidTr="00885A05">
        <w:tc>
          <w:tcPr>
            <w:tcW w:w="10490" w:type="dxa"/>
          </w:tcPr>
          <w:p w:rsidR="00EE0DFC" w:rsidRPr="00ED609C" w:rsidRDefault="00EE0DFC" w:rsidP="006823BC">
            <w:pPr>
              <w:rPr>
                <w:rFonts w:cstheme="minorHAnsi"/>
              </w:rPr>
            </w:pPr>
            <w:r w:rsidRPr="00ED609C">
              <w:rPr>
                <w:rFonts w:cstheme="minorHAnsi"/>
              </w:rPr>
              <w:t xml:space="preserve">Rektor udmelder tema for projektet (se </w:t>
            </w:r>
            <w:r w:rsidR="003E4AD4">
              <w:rPr>
                <w:rFonts w:cstheme="minorHAnsi"/>
              </w:rPr>
              <w:t xml:space="preserve">fagets </w:t>
            </w:r>
            <w:r w:rsidRPr="00ED609C">
              <w:rPr>
                <w:rFonts w:cstheme="minorHAnsi"/>
              </w:rPr>
              <w:t>vejledning)</w:t>
            </w:r>
          </w:p>
        </w:tc>
      </w:tr>
      <w:tr w:rsidR="00EE0DFC" w:rsidRPr="00ED609C" w:rsidTr="00885A05">
        <w:tc>
          <w:tcPr>
            <w:tcW w:w="10490" w:type="dxa"/>
          </w:tcPr>
          <w:p w:rsidR="00EE0DFC" w:rsidRPr="00ED609C" w:rsidRDefault="00EE0DFC" w:rsidP="006823BC">
            <w:pPr>
              <w:rPr>
                <w:rFonts w:cstheme="minorHAnsi"/>
              </w:rPr>
            </w:pPr>
            <w:r w:rsidRPr="00ED609C">
              <w:rPr>
                <w:rFonts w:cstheme="minorHAnsi"/>
              </w:rPr>
              <w:t>Læreren udarbejdelse af eksamensprojekt (</w:t>
            </w:r>
            <w:r w:rsidR="003E4AD4">
              <w:rPr>
                <w:rFonts w:cstheme="minorHAnsi"/>
              </w:rPr>
              <w:t>Se afsnittet</w:t>
            </w:r>
            <w:r w:rsidR="00885A05">
              <w:rPr>
                <w:rFonts w:cstheme="minorHAnsi"/>
              </w:rPr>
              <w:t xml:space="preserve"> </w:t>
            </w:r>
            <w:r w:rsidR="003E4AD4">
              <w:rPr>
                <w:rFonts w:cstheme="minorHAnsi"/>
              </w:rPr>
              <w:t>”</w:t>
            </w:r>
            <w:r w:rsidR="00885A05">
              <w:rPr>
                <w:rFonts w:cstheme="minorHAnsi"/>
              </w:rPr>
              <w:t>opgavebeskrivelse</w:t>
            </w:r>
            <w:r w:rsidR="003E4AD4">
              <w:rPr>
                <w:rFonts w:cstheme="minorHAnsi"/>
              </w:rPr>
              <w:t>”</w:t>
            </w:r>
            <w:r w:rsidR="00885A05">
              <w:rPr>
                <w:rFonts w:cstheme="minorHAnsi"/>
              </w:rPr>
              <w:t>)</w:t>
            </w:r>
            <w:r w:rsidRPr="00ED609C">
              <w:rPr>
                <w:rFonts w:cstheme="minorHAnsi"/>
              </w:rPr>
              <w:t xml:space="preserve">  </w:t>
            </w:r>
          </w:p>
        </w:tc>
      </w:tr>
      <w:tr w:rsidR="00EE0DFC" w:rsidRPr="00ED609C" w:rsidTr="00885A05">
        <w:tc>
          <w:tcPr>
            <w:tcW w:w="10490" w:type="dxa"/>
          </w:tcPr>
          <w:p w:rsidR="00EE0DFC" w:rsidRPr="00ED609C" w:rsidRDefault="00EE0DFC" w:rsidP="006823BC">
            <w:pPr>
              <w:rPr>
                <w:rFonts w:cstheme="minorHAnsi"/>
              </w:rPr>
            </w:pPr>
            <w:r w:rsidRPr="00ED609C">
              <w:rPr>
                <w:rFonts w:cstheme="minorHAnsi"/>
              </w:rPr>
              <w:t xml:space="preserve">Læreren beslutter sig for gruppedannelsen </w:t>
            </w:r>
          </w:p>
        </w:tc>
      </w:tr>
      <w:tr w:rsidR="00EE0DFC" w:rsidRPr="00ED609C" w:rsidTr="00885A05">
        <w:tc>
          <w:tcPr>
            <w:tcW w:w="10490" w:type="dxa"/>
          </w:tcPr>
          <w:p w:rsidR="00EE0DFC" w:rsidRPr="00ED609C" w:rsidRDefault="00EE0DFC" w:rsidP="006823BC">
            <w:pPr>
              <w:rPr>
                <w:rFonts w:cstheme="minorHAnsi"/>
              </w:rPr>
            </w:pPr>
            <w:r w:rsidRPr="00ED609C">
              <w:rPr>
                <w:rFonts w:cstheme="minorHAnsi"/>
              </w:rPr>
              <w:t xml:space="preserve">Læreren beslutter sig for </w:t>
            </w:r>
            <w:r w:rsidR="00885A05">
              <w:rPr>
                <w:rFonts w:cstheme="minorHAnsi"/>
              </w:rPr>
              <w:t xml:space="preserve">inden projektet påbegyndes for hvilket arbejde eleverne skal lave </w:t>
            </w:r>
            <w:r w:rsidRPr="00ED609C">
              <w:rPr>
                <w:rFonts w:cstheme="minorHAnsi"/>
              </w:rPr>
              <w:t>før</w:t>
            </w:r>
            <w:r w:rsidR="00885A05">
              <w:rPr>
                <w:rFonts w:cstheme="minorHAnsi"/>
              </w:rPr>
              <w:t>,</w:t>
            </w:r>
            <w:r w:rsidRPr="00ED609C">
              <w:rPr>
                <w:rFonts w:cstheme="minorHAnsi"/>
              </w:rPr>
              <w:t xml:space="preserve"> under og efter </w:t>
            </w:r>
            <w:r w:rsidR="00885A05">
              <w:rPr>
                <w:rFonts w:cstheme="minorHAnsi"/>
              </w:rPr>
              <w:t>eksamens</w:t>
            </w:r>
            <w:r w:rsidRPr="00ED609C">
              <w:rPr>
                <w:rFonts w:cstheme="minorHAnsi"/>
              </w:rPr>
              <w:t>projektet</w:t>
            </w:r>
            <w:r w:rsidR="003E4AD4">
              <w:rPr>
                <w:rFonts w:cstheme="minorHAnsi"/>
              </w:rPr>
              <w:t xml:space="preserve"> (se forløbsplanen forneden)</w:t>
            </w:r>
          </w:p>
        </w:tc>
      </w:tr>
    </w:tbl>
    <w:p w:rsidR="006823BC" w:rsidRPr="00ED609C" w:rsidRDefault="006823BC" w:rsidP="006823BC">
      <w:pPr>
        <w:rPr>
          <w:rFonts w:cstheme="minorHAnsi"/>
        </w:rPr>
      </w:pPr>
    </w:p>
    <w:p w:rsidR="00DA0B8B" w:rsidRPr="00ED609C" w:rsidRDefault="00DA0B8B" w:rsidP="006823BC">
      <w:pPr>
        <w:rPr>
          <w:rFonts w:cstheme="minorHAnsi"/>
        </w:rPr>
      </w:pPr>
    </w:p>
    <w:p w:rsidR="00064D1A" w:rsidRDefault="00DA0B8B" w:rsidP="006823BC">
      <w:pPr>
        <w:rPr>
          <w:rFonts w:cstheme="minorHAnsi"/>
        </w:rPr>
      </w:pPr>
      <w:r w:rsidRPr="00ED609C">
        <w:rPr>
          <w:rFonts w:cstheme="minorHAnsi"/>
        </w:rPr>
        <w:t>Nedenfor er listet en oversigt over selve projektfasen med modulantal og beskrivelse. Modulantallet vari</w:t>
      </w:r>
      <w:r w:rsidR="00302800" w:rsidRPr="00ED609C">
        <w:rPr>
          <w:rFonts w:cstheme="minorHAnsi"/>
        </w:rPr>
        <w:t>ere</w:t>
      </w:r>
      <w:r w:rsidR="007D5712" w:rsidRPr="00ED609C">
        <w:rPr>
          <w:rFonts w:cstheme="minorHAnsi"/>
        </w:rPr>
        <w:t>r</w:t>
      </w:r>
      <w:r w:rsidR="00302800" w:rsidRPr="00ED609C">
        <w:rPr>
          <w:rFonts w:cstheme="minorHAnsi"/>
        </w:rPr>
        <w:t xml:space="preserve"> mellem </w:t>
      </w:r>
      <w:r w:rsidR="00935DFE" w:rsidRPr="00ED609C">
        <w:rPr>
          <w:rFonts w:cstheme="minorHAnsi"/>
        </w:rPr>
        <w:t>10-20</w:t>
      </w:r>
      <w:r w:rsidR="00302800" w:rsidRPr="00ED609C">
        <w:rPr>
          <w:rFonts w:cstheme="minorHAnsi"/>
        </w:rPr>
        <w:t xml:space="preserve"> moduler. Det er ikke meningen at der skal bruges mindre end 12 moduler</w:t>
      </w:r>
      <w:r w:rsidR="00935DFE" w:rsidRPr="00ED609C">
        <w:rPr>
          <w:rFonts w:cstheme="minorHAnsi"/>
        </w:rPr>
        <w:t xml:space="preserve"> ej heller </w:t>
      </w:r>
      <w:r w:rsidR="00EE0DFC" w:rsidRPr="00ED609C">
        <w:rPr>
          <w:rFonts w:cstheme="minorHAnsi"/>
        </w:rPr>
        <w:t>alle 20 moduler, men at læreren på baggrund af klassen</w:t>
      </w:r>
      <w:r w:rsidR="000E4DB6">
        <w:rPr>
          <w:rFonts w:cstheme="minorHAnsi"/>
        </w:rPr>
        <w:t>s</w:t>
      </w:r>
      <w:r w:rsidR="00EE0DFC" w:rsidRPr="00ED609C">
        <w:rPr>
          <w:rFonts w:cstheme="minorHAnsi"/>
        </w:rPr>
        <w:t xml:space="preserve"> behov sammensætter tidsrammen.</w:t>
      </w:r>
      <w:r w:rsidR="00302800" w:rsidRPr="00ED609C">
        <w:rPr>
          <w:rFonts w:cstheme="minorHAnsi"/>
        </w:rPr>
        <w:t xml:space="preserve"> Der er heller ikke indarbejde evt. fordybelsestid, som </w:t>
      </w:r>
      <w:r w:rsidR="00AC2D99" w:rsidRPr="00ED609C">
        <w:rPr>
          <w:rFonts w:cstheme="minorHAnsi"/>
        </w:rPr>
        <w:t xml:space="preserve">fx kan bruges </w:t>
      </w:r>
      <w:r w:rsidR="00065620">
        <w:rPr>
          <w:rFonts w:cstheme="minorHAnsi"/>
        </w:rPr>
        <w:t xml:space="preserve">på </w:t>
      </w:r>
      <w:r w:rsidR="0065731D">
        <w:rPr>
          <w:rFonts w:cstheme="minorHAnsi"/>
        </w:rPr>
        <w:t xml:space="preserve">analysearbejdet, notater om emnet </w:t>
      </w:r>
      <w:proofErr w:type="spellStart"/>
      <w:r w:rsidR="0065731D">
        <w:rPr>
          <w:rFonts w:cstheme="minorHAnsi"/>
        </w:rPr>
        <w:t>o.lign</w:t>
      </w:r>
      <w:proofErr w:type="spellEnd"/>
      <w:r w:rsidR="00302800" w:rsidRPr="00ED609C">
        <w:rPr>
          <w:rFonts w:cstheme="minorHAnsi"/>
        </w:rPr>
        <w:t>.</w:t>
      </w:r>
      <w:r w:rsidR="003E4AD4">
        <w:rPr>
          <w:rFonts w:cstheme="minorHAnsi"/>
        </w:rPr>
        <w:t xml:space="preserve"> </w:t>
      </w:r>
      <w:r w:rsidR="00AC2D99" w:rsidRPr="00ED609C">
        <w:rPr>
          <w:rFonts w:cstheme="minorHAnsi"/>
        </w:rPr>
        <w:t>Problemformuleringen og synopse</w:t>
      </w:r>
      <w:r w:rsidR="00935DFE" w:rsidRPr="00ED609C">
        <w:rPr>
          <w:rFonts w:cstheme="minorHAnsi"/>
        </w:rPr>
        <w:t>n</w:t>
      </w:r>
      <w:r w:rsidR="00AC2D99" w:rsidRPr="00ED609C">
        <w:rPr>
          <w:rFonts w:cstheme="minorHAnsi"/>
        </w:rPr>
        <w:t xml:space="preserve"> er en central del af dette projekt, da det er</w:t>
      </w:r>
      <w:r w:rsidR="00935DFE" w:rsidRPr="00ED609C">
        <w:rPr>
          <w:rFonts w:cstheme="minorHAnsi"/>
        </w:rPr>
        <w:t xml:space="preserve"> det censor kommer til at læse inden eksamen. Personligt godkender jeg altid problemformuleringen så sent i forløbet som muligt, da det er min erfaring at eleverne overser relevante emner og teori, hvis de</w:t>
      </w:r>
      <w:r w:rsidR="000E4DB6">
        <w:rPr>
          <w:rFonts w:cstheme="minorHAnsi"/>
        </w:rPr>
        <w:t xml:space="preserve"> meget tidligt i forløbet fastlægger sig på en </w:t>
      </w:r>
      <w:r w:rsidR="00935DFE" w:rsidRPr="00ED609C">
        <w:rPr>
          <w:rFonts w:cstheme="minorHAnsi"/>
        </w:rPr>
        <w:t>problemformulering</w:t>
      </w:r>
      <w:r w:rsidR="00885A05">
        <w:rPr>
          <w:rFonts w:cstheme="minorHAnsi"/>
        </w:rPr>
        <w:t>.</w:t>
      </w:r>
      <w:r w:rsidR="00935DFE" w:rsidRPr="00ED609C">
        <w:rPr>
          <w:rFonts w:cstheme="minorHAnsi"/>
        </w:rPr>
        <w:t xml:space="preserve"> </w:t>
      </w:r>
      <w:r w:rsidR="003E4AD4">
        <w:rPr>
          <w:rFonts w:cstheme="minorHAnsi"/>
        </w:rPr>
        <w:t>Synopsen skal være afleveret til censor mindst 1 uge før den mundtlige eksamen</w:t>
      </w:r>
      <w:r w:rsidR="00064D1A">
        <w:rPr>
          <w:rFonts w:cstheme="minorHAnsi"/>
        </w:rPr>
        <w:t xml:space="preserve">. Dermed kan synopsen afleveres efter eksamensprojektet afsluttes, men det anbefales at de afleverer i slutningen af eksamensprojektet. </w:t>
      </w:r>
      <w:r w:rsidR="0065731D">
        <w:rPr>
          <w:rFonts w:cstheme="minorHAnsi"/>
        </w:rPr>
        <w:t>Når der står vejledning, er det tvungen vejledning, hvor eleverne før modulet ved, at de skal til vejledning. Det forventes at eleverne er forberedte til vejledningen.</w:t>
      </w:r>
      <w:r w:rsidR="00064D1A">
        <w:rPr>
          <w:rFonts w:cstheme="minorHAnsi"/>
        </w:rPr>
        <w:t xml:space="preserve"> Personligt bruger </w:t>
      </w:r>
      <w:r w:rsidR="005C5921">
        <w:rPr>
          <w:rFonts w:cstheme="minorHAnsi"/>
        </w:rPr>
        <w:t xml:space="preserve">jeg </w:t>
      </w:r>
      <w:r w:rsidR="00064D1A">
        <w:rPr>
          <w:rFonts w:cstheme="minorHAnsi"/>
        </w:rPr>
        <w:t>strukturark, som fx den videnskabelige basismodel og vejledningsark. Det er min erfaring at eleverne bedre kan overkue eksamensprojektet, hvis de arbejder ud</w:t>
      </w:r>
      <w:r w:rsidR="005C5921">
        <w:rPr>
          <w:rFonts w:cstheme="minorHAnsi"/>
        </w:rPr>
        <w:t xml:space="preserve"> </w:t>
      </w:r>
      <w:r w:rsidR="00064D1A">
        <w:rPr>
          <w:rFonts w:cstheme="minorHAnsi"/>
        </w:rPr>
        <w:t>fra disse ark.</w:t>
      </w:r>
    </w:p>
    <w:p w:rsidR="00064D1A" w:rsidRPr="00ED609C" w:rsidRDefault="00064D1A" w:rsidP="006823BC">
      <w:pPr>
        <w:rPr>
          <w:rFonts w:cstheme="minorHAnsi"/>
        </w:rPr>
      </w:pPr>
    </w:p>
    <w:p w:rsidR="006823BC" w:rsidRPr="00ED609C" w:rsidRDefault="00AC2D99" w:rsidP="006823BC">
      <w:pPr>
        <w:rPr>
          <w:rFonts w:cstheme="minorHAnsi"/>
        </w:rPr>
      </w:pPr>
      <w:r w:rsidRPr="00ED609C">
        <w:rPr>
          <w:rFonts w:cstheme="minorHAnsi"/>
        </w:rPr>
        <w:t>Under projektet</w:t>
      </w:r>
    </w:p>
    <w:tbl>
      <w:tblPr>
        <w:tblStyle w:val="Tabel-Gitter"/>
        <w:tblW w:w="10348" w:type="dxa"/>
        <w:tblInd w:w="-572" w:type="dxa"/>
        <w:tblLook w:val="04A0" w:firstRow="1" w:lastRow="0" w:firstColumn="1" w:lastColumn="0" w:noHBand="0" w:noVBand="1"/>
      </w:tblPr>
      <w:tblGrid>
        <w:gridCol w:w="1134"/>
        <w:gridCol w:w="9214"/>
      </w:tblGrid>
      <w:tr w:rsidR="00F22358" w:rsidRPr="00ED609C" w:rsidTr="004767A2">
        <w:tc>
          <w:tcPr>
            <w:tcW w:w="1134" w:type="dxa"/>
          </w:tcPr>
          <w:p w:rsidR="00F22358" w:rsidRPr="0065731D" w:rsidRDefault="00F22358" w:rsidP="00BA6E44">
            <w:pPr>
              <w:rPr>
                <w:rFonts w:cstheme="minorHAnsi"/>
                <w:b/>
              </w:rPr>
            </w:pPr>
            <w:r w:rsidRPr="0065731D">
              <w:rPr>
                <w:rFonts w:cstheme="minorHAnsi"/>
                <w:b/>
              </w:rPr>
              <w:t>Moduler</w:t>
            </w:r>
          </w:p>
        </w:tc>
        <w:tc>
          <w:tcPr>
            <w:tcW w:w="9214" w:type="dxa"/>
          </w:tcPr>
          <w:p w:rsidR="00F22358" w:rsidRPr="0065731D" w:rsidRDefault="00885A05" w:rsidP="00BA6E44">
            <w:pPr>
              <w:rPr>
                <w:rFonts w:cstheme="minorHAnsi"/>
                <w:b/>
              </w:rPr>
            </w:pPr>
            <w:r w:rsidRPr="0065731D">
              <w:rPr>
                <w:rFonts w:cstheme="minorHAnsi"/>
                <w:b/>
              </w:rPr>
              <w:t>Emne og b</w:t>
            </w:r>
            <w:r w:rsidR="00F22358" w:rsidRPr="0065731D">
              <w:rPr>
                <w:rFonts w:cstheme="minorHAnsi"/>
                <w:b/>
              </w:rPr>
              <w:t>eskrivelse</w:t>
            </w:r>
          </w:p>
        </w:tc>
      </w:tr>
      <w:tr w:rsidR="00F22358" w:rsidRPr="00ED609C" w:rsidTr="004767A2">
        <w:tc>
          <w:tcPr>
            <w:tcW w:w="1134" w:type="dxa"/>
          </w:tcPr>
          <w:p w:rsidR="00F22358" w:rsidRPr="00ED609C" w:rsidRDefault="00F22358" w:rsidP="00BA6E44">
            <w:pPr>
              <w:rPr>
                <w:rFonts w:cstheme="minorHAnsi"/>
              </w:rPr>
            </w:pPr>
            <w:r w:rsidRPr="00ED609C">
              <w:rPr>
                <w:rFonts w:cstheme="minorHAnsi"/>
              </w:rPr>
              <w:t>1</w:t>
            </w:r>
          </w:p>
        </w:tc>
        <w:tc>
          <w:tcPr>
            <w:tcW w:w="9214" w:type="dxa"/>
          </w:tcPr>
          <w:p w:rsidR="0038377B" w:rsidRPr="00ED609C" w:rsidRDefault="00F22358" w:rsidP="00BA6E44">
            <w:pPr>
              <w:rPr>
                <w:rFonts w:cstheme="minorHAnsi"/>
              </w:rPr>
            </w:pPr>
            <w:r w:rsidRPr="00ED609C">
              <w:rPr>
                <w:rFonts w:cstheme="minorHAnsi"/>
              </w:rPr>
              <w:t>Præsentation af tema, formalia</w:t>
            </w:r>
            <w:r w:rsidR="0038377B" w:rsidRPr="00ED609C">
              <w:rPr>
                <w:rFonts w:cstheme="minorHAnsi"/>
              </w:rPr>
              <w:t>*</w:t>
            </w:r>
            <w:r w:rsidRPr="00ED609C">
              <w:rPr>
                <w:rFonts w:cstheme="minorHAnsi"/>
              </w:rPr>
              <w:t xml:space="preserve"> og grupper</w:t>
            </w:r>
          </w:p>
          <w:p w:rsidR="00F22358" w:rsidRPr="00ED609C" w:rsidRDefault="0038377B" w:rsidP="00BA6E44">
            <w:pPr>
              <w:rPr>
                <w:rFonts w:cstheme="minorHAnsi"/>
              </w:rPr>
            </w:pPr>
            <w:r w:rsidRPr="00ED609C">
              <w:rPr>
                <w:rFonts w:cstheme="minorHAnsi"/>
              </w:rPr>
              <w:t>*Formalia fremgår af opgavebeskrivelsen – makroøkonomiske udfordringer for USA.</w:t>
            </w:r>
            <w:r w:rsidR="00F22358" w:rsidRPr="00ED609C">
              <w:rPr>
                <w:rFonts w:cstheme="minorHAnsi"/>
              </w:rPr>
              <w:t xml:space="preserve"> </w:t>
            </w:r>
          </w:p>
        </w:tc>
      </w:tr>
      <w:tr w:rsidR="00F22358" w:rsidRPr="00ED609C" w:rsidTr="004767A2">
        <w:tc>
          <w:tcPr>
            <w:tcW w:w="1134" w:type="dxa"/>
          </w:tcPr>
          <w:p w:rsidR="00F22358" w:rsidRPr="00ED609C" w:rsidRDefault="00F22358" w:rsidP="00BA6E44">
            <w:pPr>
              <w:rPr>
                <w:rFonts w:cstheme="minorHAnsi"/>
              </w:rPr>
            </w:pPr>
            <w:r w:rsidRPr="00ED609C">
              <w:rPr>
                <w:rFonts w:cstheme="minorHAnsi"/>
              </w:rPr>
              <w:t>1-2</w:t>
            </w:r>
          </w:p>
        </w:tc>
        <w:tc>
          <w:tcPr>
            <w:tcW w:w="9214" w:type="dxa"/>
          </w:tcPr>
          <w:p w:rsidR="00F22358" w:rsidRPr="00ED609C" w:rsidRDefault="00F22358" w:rsidP="00863F20">
            <w:pPr>
              <w:rPr>
                <w:rFonts w:cstheme="minorHAnsi"/>
              </w:rPr>
            </w:pPr>
            <w:r w:rsidRPr="00ED609C">
              <w:rPr>
                <w:rFonts w:cstheme="minorHAnsi"/>
              </w:rPr>
              <w:t xml:space="preserve">Idegenerering (se </w:t>
            </w:r>
            <w:r w:rsidR="000E4DB6">
              <w:rPr>
                <w:rFonts w:cstheme="minorHAnsi"/>
              </w:rPr>
              <w:t xml:space="preserve">fx </w:t>
            </w:r>
            <w:r w:rsidRPr="00ED609C">
              <w:rPr>
                <w:rFonts w:cstheme="minorHAnsi"/>
              </w:rPr>
              <w:t>medfølgende PPT for forslag)</w:t>
            </w:r>
          </w:p>
        </w:tc>
      </w:tr>
      <w:tr w:rsidR="00F22358" w:rsidRPr="00ED609C" w:rsidTr="004767A2">
        <w:tc>
          <w:tcPr>
            <w:tcW w:w="1134" w:type="dxa"/>
          </w:tcPr>
          <w:p w:rsidR="00F22358" w:rsidRPr="00ED609C" w:rsidRDefault="00F22358" w:rsidP="00BA6E44">
            <w:pPr>
              <w:rPr>
                <w:rFonts w:cstheme="minorHAnsi"/>
              </w:rPr>
            </w:pPr>
            <w:r w:rsidRPr="00ED609C">
              <w:rPr>
                <w:rFonts w:cstheme="minorHAnsi"/>
              </w:rPr>
              <w:t>1</w:t>
            </w:r>
          </w:p>
        </w:tc>
        <w:tc>
          <w:tcPr>
            <w:tcW w:w="9214" w:type="dxa"/>
          </w:tcPr>
          <w:p w:rsidR="00F22358" w:rsidRPr="00ED609C" w:rsidRDefault="00F22358" w:rsidP="00BA6E44">
            <w:pPr>
              <w:rPr>
                <w:rFonts w:cstheme="minorHAnsi"/>
              </w:rPr>
            </w:pPr>
            <w:r w:rsidRPr="00ED609C">
              <w:rPr>
                <w:rFonts w:cstheme="minorHAnsi"/>
              </w:rPr>
              <w:t xml:space="preserve">Første </w:t>
            </w:r>
            <w:r w:rsidR="0038377B" w:rsidRPr="00ED609C">
              <w:rPr>
                <w:rFonts w:cstheme="minorHAnsi"/>
              </w:rPr>
              <w:t>gruppe</w:t>
            </w:r>
            <w:r w:rsidRPr="00ED609C">
              <w:rPr>
                <w:rFonts w:cstheme="minorHAnsi"/>
              </w:rPr>
              <w:t xml:space="preserve">vejledning </w:t>
            </w:r>
            <w:r w:rsidR="0065731D">
              <w:rPr>
                <w:rFonts w:cstheme="minorHAnsi"/>
              </w:rPr>
              <w:t xml:space="preserve">- </w:t>
            </w:r>
            <w:r w:rsidRPr="00ED609C">
              <w:rPr>
                <w:rFonts w:cstheme="minorHAnsi"/>
              </w:rPr>
              <w:t>fokus på at sætte eleverne i gang</w:t>
            </w:r>
          </w:p>
          <w:p w:rsidR="00F22358" w:rsidRPr="00ED609C" w:rsidRDefault="0065731D" w:rsidP="00DA112E">
            <w:pPr>
              <w:rPr>
                <w:rFonts w:cstheme="minorHAnsi"/>
              </w:rPr>
            </w:pPr>
            <w:r>
              <w:rPr>
                <w:rFonts w:cstheme="minorHAnsi"/>
              </w:rPr>
              <w:t>(</w:t>
            </w:r>
            <w:r w:rsidR="00F22358" w:rsidRPr="00ED609C">
              <w:rPr>
                <w:rFonts w:cstheme="minorHAnsi"/>
              </w:rPr>
              <w:t>Jeg bruger selv ”</w:t>
            </w:r>
            <w:r>
              <w:rPr>
                <w:rFonts w:cstheme="minorHAnsi"/>
              </w:rPr>
              <w:fldChar w:fldCharType="begin"/>
            </w:r>
            <w:r>
              <w:rPr>
                <w:rFonts w:cstheme="minorHAnsi"/>
              </w:rPr>
              <w:instrText xml:space="preserve"> REF _Ref533748849 \h </w:instrText>
            </w:r>
            <w:r>
              <w:rPr>
                <w:rFonts w:cstheme="minorHAnsi"/>
              </w:rPr>
            </w:r>
            <w:r>
              <w:rPr>
                <w:rFonts w:cstheme="minorHAnsi"/>
              </w:rPr>
              <w:fldChar w:fldCharType="separate"/>
            </w:r>
            <w:r>
              <w:t>Den videnskabelige basismodel</w:t>
            </w:r>
            <w:r>
              <w:rPr>
                <w:rFonts w:cstheme="minorHAnsi"/>
              </w:rPr>
              <w:fldChar w:fldCharType="end"/>
            </w:r>
            <w:r w:rsidR="00F22358" w:rsidRPr="00ED609C">
              <w:rPr>
                <w:rFonts w:cstheme="minorHAnsi"/>
              </w:rPr>
              <w:t xml:space="preserve"> og ”vejlednings</w:t>
            </w:r>
            <w:r w:rsidR="000E4DB6">
              <w:rPr>
                <w:rFonts w:cstheme="minorHAnsi"/>
              </w:rPr>
              <w:t>ark</w:t>
            </w:r>
            <w:r w:rsidR="00F22358" w:rsidRPr="00ED609C">
              <w:rPr>
                <w:rFonts w:cstheme="minorHAnsi"/>
              </w:rPr>
              <w:t xml:space="preserve">” – som jeg lader eleverne </w:t>
            </w:r>
            <w:r w:rsidR="0038377B" w:rsidRPr="00ED609C">
              <w:rPr>
                <w:rFonts w:cstheme="minorHAnsi"/>
              </w:rPr>
              <w:t>udfylde og vender tilbage til under hele forløbet</w:t>
            </w:r>
            <w:r>
              <w:rPr>
                <w:rFonts w:cstheme="minorHAnsi"/>
              </w:rPr>
              <w:t xml:space="preserve"> – der er vedlagt længere nede</w:t>
            </w:r>
            <w:r w:rsidR="00F22358" w:rsidRPr="00ED609C">
              <w:rPr>
                <w:rFonts w:cstheme="minorHAnsi"/>
              </w:rPr>
              <w:t>)</w:t>
            </w:r>
          </w:p>
        </w:tc>
      </w:tr>
      <w:tr w:rsidR="00F22358" w:rsidRPr="00ED609C" w:rsidTr="004767A2">
        <w:tc>
          <w:tcPr>
            <w:tcW w:w="1134" w:type="dxa"/>
          </w:tcPr>
          <w:p w:rsidR="00F22358" w:rsidRPr="00ED609C" w:rsidRDefault="00F22358" w:rsidP="00BA6E44">
            <w:pPr>
              <w:rPr>
                <w:rFonts w:cstheme="minorHAnsi"/>
              </w:rPr>
            </w:pPr>
            <w:r w:rsidRPr="00ED609C">
              <w:rPr>
                <w:rFonts w:cstheme="minorHAnsi"/>
              </w:rPr>
              <w:t>1-</w:t>
            </w:r>
            <w:r w:rsidR="00AC2D99" w:rsidRPr="00ED609C">
              <w:rPr>
                <w:rFonts w:cstheme="minorHAnsi"/>
              </w:rPr>
              <w:t>2</w:t>
            </w:r>
          </w:p>
        </w:tc>
        <w:tc>
          <w:tcPr>
            <w:tcW w:w="9214" w:type="dxa"/>
          </w:tcPr>
          <w:p w:rsidR="00F22358" w:rsidRPr="00ED609C" w:rsidRDefault="0065731D" w:rsidP="00BA6E44">
            <w:pPr>
              <w:rPr>
                <w:rFonts w:cstheme="minorHAnsi"/>
              </w:rPr>
            </w:pPr>
            <w:r>
              <w:rPr>
                <w:rFonts w:cstheme="minorHAnsi"/>
              </w:rPr>
              <w:t>Eleverne p</w:t>
            </w:r>
            <w:r w:rsidR="0038377B" w:rsidRPr="00ED609C">
              <w:rPr>
                <w:rFonts w:cstheme="minorHAnsi"/>
              </w:rPr>
              <w:t>åbegynde</w:t>
            </w:r>
            <w:r w:rsidR="00064D1A">
              <w:rPr>
                <w:rFonts w:cstheme="minorHAnsi"/>
              </w:rPr>
              <w:t>r</w:t>
            </w:r>
            <w:r w:rsidR="0038377B" w:rsidRPr="00ED609C">
              <w:rPr>
                <w:rFonts w:cstheme="minorHAnsi"/>
              </w:rPr>
              <w:t xml:space="preserve"> analyserne (på baggrund af problemstillinger i </w:t>
            </w:r>
            <w:r w:rsidR="00AC2D99" w:rsidRPr="00ED609C">
              <w:rPr>
                <w:rFonts w:cstheme="minorHAnsi"/>
              </w:rPr>
              <w:t>opgavebeskrivelsen)</w:t>
            </w:r>
          </w:p>
          <w:p w:rsidR="00F22358" w:rsidRPr="00ED609C" w:rsidRDefault="00F22358" w:rsidP="00BA6E44">
            <w:pPr>
              <w:rPr>
                <w:rFonts w:cstheme="minorHAnsi"/>
              </w:rPr>
            </w:pPr>
            <w:r w:rsidRPr="00ED609C">
              <w:rPr>
                <w:rFonts w:cstheme="minorHAnsi"/>
              </w:rPr>
              <w:t>Vejledning efter behov</w:t>
            </w:r>
          </w:p>
        </w:tc>
      </w:tr>
      <w:tr w:rsidR="00F22358" w:rsidRPr="00ED609C" w:rsidTr="004767A2">
        <w:tc>
          <w:tcPr>
            <w:tcW w:w="1134" w:type="dxa"/>
          </w:tcPr>
          <w:p w:rsidR="00F22358" w:rsidRPr="00ED609C" w:rsidRDefault="00F22358" w:rsidP="00BA6E44">
            <w:pPr>
              <w:rPr>
                <w:rFonts w:cstheme="minorHAnsi"/>
              </w:rPr>
            </w:pPr>
            <w:r w:rsidRPr="00ED609C">
              <w:rPr>
                <w:rFonts w:cstheme="minorHAnsi"/>
              </w:rPr>
              <w:t>1</w:t>
            </w:r>
          </w:p>
        </w:tc>
        <w:tc>
          <w:tcPr>
            <w:tcW w:w="9214" w:type="dxa"/>
          </w:tcPr>
          <w:p w:rsidR="00F22358" w:rsidRPr="00ED609C" w:rsidRDefault="00F22358" w:rsidP="00BA6E44">
            <w:pPr>
              <w:rPr>
                <w:rFonts w:cstheme="minorHAnsi"/>
              </w:rPr>
            </w:pPr>
            <w:r w:rsidRPr="00ED609C">
              <w:rPr>
                <w:rFonts w:cstheme="minorHAnsi"/>
              </w:rPr>
              <w:t xml:space="preserve">Anden vejledning </w:t>
            </w:r>
            <w:r w:rsidR="0065731D">
              <w:rPr>
                <w:rFonts w:cstheme="minorHAnsi"/>
              </w:rPr>
              <w:t xml:space="preserve">- </w:t>
            </w:r>
            <w:r w:rsidRPr="00ED609C">
              <w:rPr>
                <w:rFonts w:cstheme="minorHAnsi"/>
              </w:rPr>
              <w:t xml:space="preserve">fokus </w:t>
            </w:r>
            <w:r w:rsidR="00AC2D99" w:rsidRPr="00ED609C">
              <w:rPr>
                <w:rFonts w:cstheme="minorHAnsi"/>
              </w:rPr>
              <w:t xml:space="preserve">på retningen* i projektet samt </w:t>
            </w:r>
            <w:r w:rsidRPr="00ED609C">
              <w:rPr>
                <w:rFonts w:cstheme="minorHAnsi"/>
              </w:rPr>
              <w:t>empiri</w:t>
            </w:r>
            <w:r w:rsidR="00AC2D99" w:rsidRPr="00ED609C">
              <w:rPr>
                <w:rFonts w:cstheme="minorHAnsi"/>
              </w:rPr>
              <w:t xml:space="preserve"> og metode</w:t>
            </w:r>
            <w:r w:rsidR="0065731D">
              <w:rPr>
                <w:rFonts w:cstheme="minorHAnsi"/>
              </w:rPr>
              <w:t>.</w:t>
            </w:r>
          </w:p>
          <w:p w:rsidR="00AC2D99" w:rsidRPr="00ED609C" w:rsidRDefault="00AC2D99" w:rsidP="00BA6E44">
            <w:pPr>
              <w:rPr>
                <w:rFonts w:cstheme="minorHAnsi"/>
              </w:rPr>
            </w:pPr>
            <w:r w:rsidRPr="00ED609C">
              <w:rPr>
                <w:rFonts w:cstheme="minorHAnsi"/>
              </w:rPr>
              <w:t xml:space="preserve">*Første udkast til problemformuleringen kan her </w:t>
            </w:r>
            <w:r w:rsidR="000E4DB6">
              <w:rPr>
                <w:rFonts w:cstheme="minorHAnsi"/>
              </w:rPr>
              <w:t>formuleres</w:t>
            </w:r>
          </w:p>
        </w:tc>
      </w:tr>
      <w:tr w:rsidR="00AC2D99" w:rsidRPr="00ED609C" w:rsidTr="004767A2">
        <w:tc>
          <w:tcPr>
            <w:tcW w:w="1134" w:type="dxa"/>
          </w:tcPr>
          <w:p w:rsidR="00AC2D99" w:rsidRPr="00ED609C" w:rsidRDefault="00AC2D99" w:rsidP="00BA6E44">
            <w:pPr>
              <w:rPr>
                <w:rFonts w:cstheme="minorHAnsi"/>
              </w:rPr>
            </w:pPr>
            <w:r w:rsidRPr="00ED609C">
              <w:rPr>
                <w:rFonts w:cstheme="minorHAnsi"/>
              </w:rPr>
              <w:t>1-</w:t>
            </w:r>
            <w:r w:rsidR="00935DFE" w:rsidRPr="00ED609C">
              <w:rPr>
                <w:rFonts w:cstheme="minorHAnsi"/>
              </w:rPr>
              <w:t>3</w:t>
            </w:r>
          </w:p>
        </w:tc>
        <w:tc>
          <w:tcPr>
            <w:tcW w:w="9214" w:type="dxa"/>
          </w:tcPr>
          <w:p w:rsidR="00AC2D99" w:rsidRPr="00ED609C" w:rsidRDefault="00AC2D99" w:rsidP="00BA6E44">
            <w:pPr>
              <w:rPr>
                <w:rFonts w:cstheme="minorHAnsi"/>
              </w:rPr>
            </w:pPr>
            <w:r w:rsidRPr="00ED609C">
              <w:rPr>
                <w:rFonts w:cstheme="minorHAnsi"/>
              </w:rPr>
              <w:t>Færdiggørelse af analyse</w:t>
            </w:r>
            <w:r w:rsidR="00885A05">
              <w:rPr>
                <w:rFonts w:cstheme="minorHAnsi"/>
              </w:rPr>
              <w:t>rne</w:t>
            </w:r>
          </w:p>
        </w:tc>
      </w:tr>
      <w:tr w:rsidR="00AC2D99" w:rsidRPr="00ED609C" w:rsidTr="004767A2">
        <w:tc>
          <w:tcPr>
            <w:tcW w:w="1134" w:type="dxa"/>
          </w:tcPr>
          <w:p w:rsidR="00AC2D99" w:rsidRPr="00ED609C" w:rsidRDefault="00AC2D99" w:rsidP="00BA6E44">
            <w:pPr>
              <w:rPr>
                <w:rFonts w:cstheme="minorHAnsi"/>
              </w:rPr>
            </w:pPr>
            <w:r w:rsidRPr="00ED609C">
              <w:rPr>
                <w:rFonts w:cstheme="minorHAnsi"/>
              </w:rPr>
              <w:t>1</w:t>
            </w:r>
          </w:p>
        </w:tc>
        <w:tc>
          <w:tcPr>
            <w:tcW w:w="9214" w:type="dxa"/>
          </w:tcPr>
          <w:p w:rsidR="00AC2D99" w:rsidRPr="00ED609C" w:rsidRDefault="00AC2D99" w:rsidP="00BA6E44">
            <w:pPr>
              <w:rPr>
                <w:rFonts w:cstheme="minorHAnsi"/>
              </w:rPr>
            </w:pPr>
            <w:r w:rsidRPr="00ED609C">
              <w:rPr>
                <w:rFonts w:cstheme="minorHAnsi"/>
              </w:rPr>
              <w:t xml:space="preserve">Tredje vejledning (fokus på </w:t>
            </w:r>
            <w:r w:rsidR="000E4DB6">
              <w:rPr>
                <w:rFonts w:cstheme="minorHAnsi"/>
              </w:rPr>
              <w:t xml:space="preserve">teori og </w:t>
            </w:r>
            <w:r w:rsidRPr="00ED609C">
              <w:rPr>
                <w:rFonts w:cstheme="minorHAnsi"/>
              </w:rPr>
              <w:t>til/fravalg i opgaven og problemformuleringen)</w:t>
            </w:r>
          </w:p>
        </w:tc>
      </w:tr>
      <w:tr w:rsidR="00F22358" w:rsidRPr="00ED609C" w:rsidTr="004767A2">
        <w:tc>
          <w:tcPr>
            <w:tcW w:w="1134" w:type="dxa"/>
          </w:tcPr>
          <w:p w:rsidR="00F22358" w:rsidRPr="00ED609C" w:rsidRDefault="00F22358" w:rsidP="00BA6E44">
            <w:pPr>
              <w:rPr>
                <w:rFonts w:cstheme="minorHAnsi"/>
              </w:rPr>
            </w:pPr>
            <w:r w:rsidRPr="00ED609C">
              <w:rPr>
                <w:rFonts w:cstheme="minorHAnsi"/>
              </w:rPr>
              <w:t>1-</w:t>
            </w:r>
            <w:r w:rsidR="00935DFE" w:rsidRPr="00ED609C">
              <w:rPr>
                <w:rFonts w:cstheme="minorHAnsi"/>
              </w:rPr>
              <w:t>3</w:t>
            </w:r>
          </w:p>
        </w:tc>
        <w:tc>
          <w:tcPr>
            <w:tcW w:w="9214" w:type="dxa"/>
          </w:tcPr>
          <w:p w:rsidR="00F22358" w:rsidRPr="00ED609C" w:rsidRDefault="00F22358" w:rsidP="00BA6E44">
            <w:pPr>
              <w:rPr>
                <w:rFonts w:cstheme="minorHAnsi"/>
              </w:rPr>
            </w:pPr>
            <w:r w:rsidRPr="00ED609C">
              <w:rPr>
                <w:rFonts w:cstheme="minorHAnsi"/>
              </w:rPr>
              <w:t>Udarbejde notater</w:t>
            </w:r>
          </w:p>
          <w:p w:rsidR="00F22358" w:rsidRPr="00ED609C" w:rsidRDefault="00F22358" w:rsidP="00BA6E44">
            <w:pPr>
              <w:rPr>
                <w:rFonts w:cstheme="minorHAnsi"/>
              </w:rPr>
            </w:pPr>
            <w:r w:rsidRPr="00ED609C">
              <w:rPr>
                <w:rFonts w:cstheme="minorHAnsi"/>
              </w:rPr>
              <w:t>Vejledning efter behov</w:t>
            </w:r>
          </w:p>
        </w:tc>
      </w:tr>
      <w:tr w:rsidR="00F22358" w:rsidRPr="00ED609C" w:rsidTr="004767A2">
        <w:tc>
          <w:tcPr>
            <w:tcW w:w="1134" w:type="dxa"/>
          </w:tcPr>
          <w:p w:rsidR="00F22358" w:rsidRPr="00ED609C" w:rsidRDefault="00F22358" w:rsidP="00BA6E44">
            <w:pPr>
              <w:rPr>
                <w:rFonts w:cstheme="minorHAnsi"/>
              </w:rPr>
            </w:pPr>
            <w:r w:rsidRPr="00ED609C">
              <w:rPr>
                <w:rFonts w:cstheme="minorHAnsi"/>
              </w:rPr>
              <w:t>1</w:t>
            </w:r>
          </w:p>
        </w:tc>
        <w:tc>
          <w:tcPr>
            <w:tcW w:w="9214" w:type="dxa"/>
          </w:tcPr>
          <w:p w:rsidR="00F22358" w:rsidRPr="00ED609C" w:rsidRDefault="00F22358" w:rsidP="00935DFE">
            <w:pPr>
              <w:rPr>
                <w:rFonts w:cstheme="minorHAnsi"/>
              </w:rPr>
            </w:pPr>
            <w:r w:rsidRPr="00ED609C">
              <w:rPr>
                <w:rFonts w:cstheme="minorHAnsi"/>
              </w:rPr>
              <w:t>Tredje vejledning</w:t>
            </w:r>
            <w:r w:rsidR="00935DFE" w:rsidRPr="00ED609C">
              <w:rPr>
                <w:rFonts w:cstheme="minorHAnsi"/>
              </w:rPr>
              <w:t xml:space="preserve"> </w:t>
            </w:r>
            <w:r w:rsidR="0065731D">
              <w:rPr>
                <w:rFonts w:cstheme="minorHAnsi"/>
              </w:rPr>
              <w:t xml:space="preserve">- </w:t>
            </w:r>
            <w:r w:rsidR="00935DFE" w:rsidRPr="00ED609C">
              <w:rPr>
                <w:rFonts w:cstheme="minorHAnsi"/>
              </w:rPr>
              <w:t>g</w:t>
            </w:r>
            <w:r w:rsidRPr="00ED609C">
              <w:rPr>
                <w:rFonts w:cstheme="minorHAnsi"/>
              </w:rPr>
              <w:t>odkendelse af problemformulering</w:t>
            </w:r>
            <w:r w:rsidR="00935DFE" w:rsidRPr="00ED609C">
              <w:rPr>
                <w:rFonts w:cstheme="minorHAnsi"/>
              </w:rPr>
              <w:t xml:space="preserve"> og opstart af synopsis</w:t>
            </w:r>
          </w:p>
        </w:tc>
      </w:tr>
      <w:tr w:rsidR="00F22358" w:rsidRPr="00ED609C" w:rsidTr="004767A2">
        <w:tc>
          <w:tcPr>
            <w:tcW w:w="1134" w:type="dxa"/>
          </w:tcPr>
          <w:p w:rsidR="00F22358" w:rsidRPr="00ED609C" w:rsidRDefault="00F22358" w:rsidP="00BA6E44">
            <w:pPr>
              <w:rPr>
                <w:rFonts w:cstheme="minorHAnsi"/>
              </w:rPr>
            </w:pPr>
            <w:r w:rsidRPr="00ED609C">
              <w:rPr>
                <w:rFonts w:cstheme="minorHAnsi"/>
              </w:rPr>
              <w:t>1-3</w:t>
            </w:r>
          </w:p>
        </w:tc>
        <w:tc>
          <w:tcPr>
            <w:tcW w:w="9214" w:type="dxa"/>
          </w:tcPr>
          <w:p w:rsidR="00F22358" w:rsidRPr="00ED609C" w:rsidRDefault="00F22358" w:rsidP="00BA6E44">
            <w:pPr>
              <w:rPr>
                <w:rFonts w:cstheme="minorHAnsi"/>
              </w:rPr>
            </w:pPr>
            <w:r w:rsidRPr="00ED609C">
              <w:rPr>
                <w:rFonts w:cstheme="minorHAnsi"/>
              </w:rPr>
              <w:t>Udarbejde synopsis</w:t>
            </w:r>
          </w:p>
        </w:tc>
      </w:tr>
    </w:tbl>
    <w:p w:rsidR="006823BC" w:rsidRPr="006823BC" w:rsidRDefault="006823BC" w:rsidP="006823BC">
      <w:pPr>
        <w:rPr>
          <w:sz w:val="32"/>
          <w:szCs w:val="32"/>
        </w:rPr>
      </w:pPr>
    </w:p>
    <w:p w:rsidR="00A27502" w:rsidRDefault="00A27502">
      <w:r>
        <w:t>Modulinddelingen i tabellen ovenfor er inspireret af 7-trin modellen fra Roar C. Pettersens bog, Problembaseret læring. Nedenfor i tabellen er der en oversigt over de roller som henholdsvis en lærer og en elev må forventes er udfylde. Det er nok utænkeligt at en elev selvstændigt udfylder rollen uden læreren</w:t>
      </w:r>
      <w:r w:rsidR="00461E67">
        <w:t>s</w:t>
      </w:r>
      <w:r>
        <w:t xml:space="preserve"> hjælp. D</w:t>
      </w:r>
      <w:r w:rsidR="00365A5E">
        <w:t xml:space="preserve">et er </w:t>
      </w:r>
      <w:r>
        <w:t xml:space="preserve">der er vigtig er at eleven gradvist bliver mere og mere selvstændig og læreren skifter </w:t>
      </w:r>
      <w:r w:rsidR="00892761">
        <w:t xml:space="preserve">rolle </w:t>
      </w:r>
      <w:r>
        <w:t xml:space="preserve">fra </w:t>
      </w:r>
      <w:r w:rsidR="00892761">
        <w:t>skulptøren</w:t>
      </w:r>
      <w:r>
        <w:t xml:space="preserve"> til konsulent.</w:t>
      </w:r>
    </w:p>
    <w:p w:rsidR="00885A05" w:rsidRDefault="00885A05"/>
    <w:p w:rsidR="00885A05" w:rsidRDefault="00885A05">
      <w:r>
        <w:t>Forklaring til faserne</w:t>
      </w:r>
    </w:p>
    <w:tbl>
      <w:tblPr>
        <w:tblStyle w:val="Tabel-Gitter"/>
        <w:tblW w:w="10348" w:type="dxa"/>
        <w:tblInd w:w="-572" w:type="dxa"/>
        <w:tblLook w:val="04A0" w:firstRow="1" w:lastRow="0" w:firstColumn="1" w:lastColumn="0" w:noHBand="0" w:noVBand="1"/>
      </w:tblPr>
      <w:tblGrid>
        <w:gridCol w:w="978"/>
        <w:gridCol w:w="4441"/>
        <w:gridCol w:w="2524"/>
        <w:gridCol w:w="2405"/>
      </w:tblGrid>
      <w:tr w:rsidR="00BA6E44" w:rsidTr="00BA6E44">
        <w:tc>
          <w:tcPr>
            <w:tcW w:w="993" w:type="dxa"/>
          </w:tcPr>
          <w:p w:rsidR="00BA6E44" w:rsidRDefault="00BA6E44">
            <w:r>
              <w:t>Fase</w:t>
            </w:r>
          </w:p>
        </w:tc>
        <w:tc>
          <w:tcPr>
            <w:tcW w:w="4536" w:type="dxa"/>
          </w:tcPr>
          <w:p w:rsidR="00BA6E44" w:rsidRDefault="00BA6E44">
            <w:r>
              <w:t>Beskrivelse</w:t>
            </w:r>
          </w:p>
        </w:tc>
        <w:tc>
          <w:tcPr>
            <w:tcW w:w="2556" w:type="dxa"/>
          </w:tcPr>
          <w:p w:rsidR="00BA6E44" w:rsidRDefault="00BA6E44" w:rsidP="00BA6E44">
            <w:r>
              <w:t>Lærerens rolle</w:t>
            </w:r>
            <w:r w:rsidR="00885A05">
              <w:t xml:space="preserve"> i vejledning</w:t>
            </w:r>
          </w:p>
          <w:p w:rsidR="00BA6E44" w:rsidRDefault="00BA6E44" w:rsidP="00BA6E44">
            <w:r>
              <w:t>(ifølge Steen Becks Læringshjul)</w:t>
            </w:r>
          </w:p>
          <w:p w:rsidR="00BA6E44" w:rsidRDefault="00BA6E44"/>
        </w:tc>
        <w:tc>
          <w:tcPr>
            <w:tcW w:w="2263" w:type="dxa"/>
          </w:tcPr>
          <w:p w:rsidR="00BA6E44" w:rsidRDefault="00BA6E44">
            <w:r>
              <w:t>Elevens rolle</w:t>
            </w:r>
            <w:r w:rsidR="00885A05">
              <w:t xml:space="preserve"> i vejledning</w:t>
            </w:r>
          </w:p>
        </w:tc>
      </w:tr>
      <w:tr w:rsidR="00BA6E44" w:rsidTr="00BA6E44">
        <w:tc>
          <w:tcPr>
            <w:tcW w:w="993" w:type="dxa"/>
          </w:tcPr>
          <w:p w:rsidR="00BA6E44" w:rsidRDefault="00BA6E44">
            <w:r>
              <w:t>1</w:t>
            </w:r>
          </w:p>
        </w:tc>
        <w:tc>
          <w:tcPr>
            <w:tcW w:w="4536" w:type="dxa"/>
          </w:tcPr>
          <w:p w:rsidR="00BA6E44" w:rsidRPr="00885A05" w:rsidRDefault="00BA6E44">
            <w:pPr>
              <w:rPr>
                <w:b/>
              </w:rPr>
            </w:pPr>
            <w:r w:rsidRPr="00885A05">
              <w:rPr>
                <w:b/>
              </w:rPr>
              <w:t>Problemerkendelses fasen:</w:t>
            </w:r>
          </w:p>
          <w:p w:rsidR="00BA6E44" w:rsidRDefault="00BA6E44">
            <w:r>
              <w:t xml:space="preserve">Eleven oplever den første fase </w:t>
            </w:r>
            <w:r w:rsidR="00461E67">
              <w:t xml:space="preserve">som svær at komme i gang med. </w:t>
            </w:r>
            <w:r>
              <w:t>Hvis de overhovedet kender emne</w:t>
            </w:r>
            <w:r w:rsidR="00461E67">
              <w:t>t</w:t>
            </w:r>
            <w:r>
              <w:t>, er det overfladisk og sporadisk viden</w:t>
            </w:r>
            <w:r w:rsidR="00461E67">
              <w:t xml:space="preserve"> de har</w:t>
            </w:r>
            <w:r>
              <w:t xml:space="preserve">. Det kan dermed ikke forventes, at eleven kan koble teori til denne del af fasen. Derfor sættes eleven også til at idegenere for at blive afklaret med, hvilken viden der skal indhentes. Læreren </w:t>
            </w:r>
            <w:r w:rsidR="0036346A">
              <w:t>skal understøtte og motivere eleverne.</w:t>
            </w:r>
          </w:p>
        </w:tc>
        <w:tc>
          <w:tcPr>
            <w:tcW w:w="2556" w:type="dxa"/>
          </w:tcPr>
          <w:p w:rsidR="00BA6E44" w:rsidRDefault="00BA6E44">
            <w:r>
              <w:t>Skulptør eller fagperson. Læreren kan være nødsaget til at forklare og forvente mindre selvstændighed</w:t>
            </w:r>
          </w:p>
        </w:tc>
        <w:tc>
          <w:tcPr>
            <w:tcW w:w="2263" w:type="dxa"/>
          </w:tcPr>
          <w:p w:rsidR="00BA6E44" w:rsidRDefault="00365A5E">
            <w:r>
              <w:t xml:space="preserve">Eleven skal selvfølgelig deltage, men det må nok forventes at eleven i høj grad er lyttende og notere relevante ting ned. Det kan være nødvendigt at strukturere eleven noter. (brug fx den samfundsvidenskabelige basismodel og vejledningsark – er </w:t>
            </w:r>
            <w:r>
              <w:lastRenderedPageBreak/>
              <w:t>vedlagt længere nede)</w:t>
            </w:r>
          </w:p>
        </w:tc>
      </w:tr>
      <w:tr w:rsidR="00BA6E44" w:rsidTr="00BA6E44">
        <w:tc>
          <w:tcPr>
            <w:tcW w:w="993" w:type="dxa"/>
          </w:tcPr>
          <w:p w:rsidR="00BA6E44" w:rsidRDefault="00BA6E44">
            <w:r>
              <w:lastRenderedPageBreak/>
              <w:t>2</w:t>
            </w:r>
          </w:p>
        </w:tc>
        <w:tc>
          <w:tcPr>
            <w:tcW w:w="4536" w:type="dxa"/>
          </w:tcPr>
          <w:p w:rsidR="00BA6E44" w:rsidRPr="00885A05" w:rsidRDefault="0036346A">
            <w:pPr>
              <w:rPr>
                <w:b/>
              </w:rPr>
            </w:pPr>
            <w:r w:rsidRPr="00885A05">
              <w:rPr>
                <w:b/>
              </w:rPr>
              <w:t>Problemanalysen</w:t>
            </w:r>
            <w:r w:rsidR="00885A05" w:rsidRPr="00885A05">
              <w:rPr>
                <w:b/>
              </w:rPr>
              <w:t>:</w:t>
            </w:r>
          </w:p>
          <w:p w:rsidR="0036346A" w:rsidRDefault="0036346A">
            <w:r>
              <w:t>Efter eleven har undersøgt hvilke empiri</w:t>
            </w:r>
            <w:r w:rsidR="00365A5E">
              <w:t>,</w:t>
            </w:r>
            <w:r>
              <w:t xml:space="preserve"> der findes indenfor temaet og indenfor hver problemstilling i opgavebeskrivelsen, går problemanalysen i gang. Det er vigtigt at eleven </w:t>
            </w:r>
            <w:r w:rsidR="00F57DE1">
              <w:t xml:space="preserve">allerede nu </w:t>
            </w:r>
            <w:r>
              <w:t>overvejer</w:t>
            </w:r>
            <w:r w:rsidR="00F57DE1">
              <w:t>,</w:t>
            </w:r>
            <w:r>
              <w:t xml:space="preserve"> hvilke metoder</w:t>
            </w:r>
            <w:r w:rsidR="00FA0B50">
              <w:t xml:space="preserve"> og teori</w:t>
            </w:r>
            <w:r>
              <w:t xml:space="preserve">, der </w:t>
            </w:r>
            <w:r w:rsidR="00365A5E">
              <w:t xml:space="preserve">skal inddrages til at </w:t>
            </w:r>
            <w:r>
              <w:t>løse de problemstillinger, som temaet indeholder.</w:t>
            </w:r>
          </w:p>
        </w:tc>
        <w:tc>
          <w:tcPr>
            <w:tcW w:w="2556" w:type="dxa"/>
          </w:tcPr>
          <w:p w:rsidR="00BA6E44" w:rsidRDefault="0036346A">
            <w:r>
              <w:t>Nu har læreren måske ikke længere kendskab til alt empiri og dermed begynder læreren at skifte fra fagperson til konsulent – men nok mest en blanding. Det der er vigtig at have fokus på, er at eleven opfylder d</w:t>
            </w:r>
            <w:r w:rsidR="00365A5E">
              <w:t>e</w:t>
            </w:r>
            <w:r>
              <w:t xml:space="preserve"> færdigheder som </w:t>
            </w:r>
            <w:r w:rsidR="00365A5E">
              <w:t>faget indeholder.</w:t>
            </w:r>
          </w:p>
        </w:tc>
        <w:tc>
          <w:tcPr>
            <w:tcW w:w="2263" w:type="dxa"/>
          </w:tcPr>
          <w:p w:rsidR="00BA6E44" w:rsidRDefault="0036346A">
            <w:r>
              <w:t xml:space="preserve">I takt med at elevens selvstændighed øges vil det skabe forvirring og modløshed. </w:t>
            </w:r>
            <w:r w:rsidR="00FA0B50">
              <w:t>Det er vigtigt at eleven har fokus på projektstyringen.</w:t>
            </w:r>
            <w:r>
              <w:t xml:space="preserve">  </w:t>
            </w:r>
          </w:p>
        </w:tc>
      </w:tr>
      <w:tr w:rsidR="00BA6E44" w:rsidTr="00BA6E44">
        <w:tc>
          <w:tcPr>
            <w:tcW w:w="993" w:type="dxa"/>
          </w:tcPr>
          <w:p w:rsidR="00BA6E44" w:rsidRDefault="00FA0B50">
            <w:r>
              <w:t>3</w:t>
            </w:r>
          </w:p>
        </w:tc>
        <w:tc>
          <w:tcPr>
            <w:tcW w:w="4536" w:type="dxa"/>
          </w:tcPr>
          <w:p w:rsidR="00BA6E44" w:rsidRPr="00885A05" w:rsidRDefault="00FA0B50">
            <w:pPr>
              <w:rPr>
                <w:b/>
              </w:rPr>
            </w:pPr>
            <w:r w:rsidRPr="00885A05">
              <w:rPr>
                <w:b/>
              </w:rPr>
              <w:t>Gennemførelsen af analysen</w:t>
            </w:r>
            <w:r w:rsidR="00885A05" w:rsidRPr="00885A05">
              <w:rPr>
                <w:b/>
              </w:rPr>
              <w:t>.</w:t>
            </w:r>
          </w:p>
          <w:p w:rsidR="00FA0B50" w:rsidRDefault="00FA0B50">
            <w:r>
              <w:t>Efter eleven har undersøg</w:t>
            </w:r>
            <w:r w:rsidR="00461E67">
              <w:t>t</w:t>
            </w:r>
            <w:r>
              <w:t xml:space="preserve"> </w:t>
            </w:r>
            <w:r w:rsidR="00222DBD">
              <w:t xml:space="preserve">og </w:t>
            </w:r>
            <w:r>
              <w:t>hvilken teori og metoder, der skal bruges i projektet, gør arbejde med afrapporteringen i gang. Det er vigtigt at eleven i denne fase beslutter hvilke empiri, teori og metoder, der skal bruges. Der skal tages en beslutning om til/fravalg i opgaven</w:t>
            </w:r>
            <w:r w:rsidR="00461E67">
              <w:t>. Slutteligt afleverer de synopsen og bilagene</w:t>
            </w:r>
          </w:p>
        </w:tc>
        <w:tc>
          <w:tcPr>
            <w:tcW w:w="2556" w:type="dxa"/>
          </w:tcPr>
          <w:p w:rsidR="00BA6E44" w:rsidRDefault="00FA0B50">
            <w:r>
              <w:t xml:space="preserve">Læren er nu kun konsulent. Læreren må ikke bestemme hvad, der skal med i opgaven. Sandsynligheden for at </w:t>
            </w:r>
            <w:r w:rsidR="00B621F0">
              <w:t>lærens til/fravalg bidrager til opgaven er lille.</w:t>
            </w:r>
            <w:r>
              <w:t xml:space="preserve"> </w:t>
            </w:r>
          </w:p>
        </w:tc>
        <w:tc>
          <w:tcPr>
            <w:tcW w:w="2263" w:type="dxa"/>
          </w:tcPr>
          <w:p w:rsidR="00BA6E44" w:rsidRDefault="00BB00BC">
            <w:r>
              <w:t xml:space="preserve">Gennem dialog skal eleven blive klogere og </w:t>
            </w:r>
            <w:r w:rsidR="00365A5E">
              <w:t xml:space="preserve">i vejledningen </w:t>
            </w:r>
            <w:r>
              <w:t>teste de problemstillinger de har</w:t>
            </w:r>
            <w:r w:rsidR="00365A5E">
              <w:t>.</w:t>
            </w:r>
          </w:p>
        </w:tc>
      </w:tr>
      <w:tr w:rsidR="00BA6E44" w:rsidTr="00BA6E44">
        <w:tc>
          <w:tcPr>
            <w:tcW w:w="993" w:type="dxa"/>
          </w:tcPr>
          <w:p w:rsidR="00BA6E44" w:rsidRDefault="00461E67">
            <w:r>
              <w:t>4</w:t>
            </w:r>
          </w:p>
        </w:tc>
        <w:tc>
          <w:tcPr>
            <w:tcW w:w="4536" w:type="dxa"/>
          </w:tcPr>
          <w:p w:rsidR="00BA6E44" w:rsidRPr="00885A05" w:rsidRDefault="00461E67">
            <w:pPr>
              <w:rPr>
                <w:b/>
              </w:rPr>
            </w:pPr>
            <w:r w:rsidRPr="00885A05">
              <w:rPr>
                <w:b/>
              </w:rPr>
              <w:t>Refleksion over ny viden</w:t>
            </w:r>
            <w:r w:rsidR="00885A05" w:rsidRPr="00885A05">
              <w:rPr>
                <w:b/>
              </w:rPr>
              <w:t>:</w:t>
            </w:r>
          </w:p>
          <w:p w:rsidR="00461E67" w:rsidRDefault="00461E67">
            <w:r>
              <w:t xml:space="preserve">Efter eleven har afleveret synopsen og bilagene, skal eleverne måske til eksamen. Det betyder ikke, at eleverne skal stoppe deres </w:t>
            </w:r>
            <w:r w:rsidR="00CC5049">
              <w:t xml:space="preserve">refleksion, men derimod forberede den mundtlige præsentation, såfremt de skal til eksamen </w:t>
            </w:r>
          </w:p>
        </w:tc>
        <w:tc>
          <w:tcPr>
            <w:tcW w:w="2556" w:type="dxa"/>
          </w:tcPr>
          <w:p w:rsidR="00BA6E44" w:rsidRDefault="00BB00BC">
            <w:r>
              <w:t>Ingen vejledning</w:t>
            </w:r>
          </w:p>
        </w:tc>
        <w:tc>
          <w:tcPr>
            <w:tcW w:w="2263" w:type="dxa"/>
          </w:tcPr>
          <w:p w:rsidR="00BA6E44" w:rsidRDefault="00BB00BC">
            <w:r>
              <w:t>Ingen vejledning</w:t>
            </w:r>
          </w:p>
        </w:tc>
      </w:tr>
    </w:tbl>
    <w:p w:rsidR="000E4DB6" w:rsidRDefault="00A27502">
      <w:r>
        <w:tab/>
      </w:r>
    </w:p>
    <w:p w:rsidR="009C1C74" w:rsidRDefault="009C1C74">
      <w:r>
        <w:br w:type="page"/>
      </w:r>
    </w:p>
    <w:p w:rsidR="006823BC" w:rsidRDefault="009C1C74" w:rsidP="009C1C74">
      <w:pPr>
        <w:pStyle w:val="Overskrift1"/>
      </w:pPr>
      <w:bookmarkStart w:id="2" w:name="_Toc534011379"/>
      <w:r>
        <w:lastRenderedPageBreak/>
        <w:t>Opgavebeskrivelse</w:t>
      </w:r>
      <w:r w:rsidR="003E4AD4">
        <w:t xml:space="preserve"> - </w:t>
      </w:r>
      <w:r w:rsidR="003E4AD4" w:rsidRPr="009C1C74">
        <w:rPr>
          <w:b/>
          <w:i/>
        </w:rPr>
        <w:t>Makroøkonomiske udfordringer for USA's økonomi</w:t>
      </w:r>
      <w:bookmarkEnd w:id="2"/>
    </w:p>
    <w:p w:rsidR="009C1C74" w:rsidRDefault="009C1C74" w:rsidP="009C1C74"/>
    <w:p w:rsidR="009C1C74" w:rsidRDefault="009C1C74" w:rsidP="009C1C74">
      <w:r>
        <w:t xml:space="preserve">Titlen på dette eksamensprojekt hedder - </w:t>
      </w:r>
      <w:r w:rsidRPr="009C1C74">
        <w:rPr>
          <w:b/>
          <w:i/>
        </w:rPr>
        <w:t>Makroøkonomiske udfordringer for USA's økonomi</w:t>
      </w:r>
      <w:r>
        <w:t xml:space="preserve"> </w:t>
      </w:r>
    </w:p>
    <w:p w:rsidR="009C1C74" w:rsidRPr="009C1C74" w:rsidRDefault="009C1C74" w:rsidP="009C1C74">
      <w:r w:rsidRPr="009C1C74">
        <w:t>Dette er et forsøg på at lave en skabelon for undervisningsforløb i international økonomi. Dette er en lærertabel og ”skal oversættes” for at kunne bruges overfor elever, afhængig af elevernes niveau.</w:t>
      </w:r>
      <w:r w:rsidR="003240F0">
        <w:t xml:space="preserve"> Dog har vi med god erfaring udleveret den tilrettede skabelon til eleverne. Dog aldrig uden introduktion og vejledning</w:t>
      </w:r>
      <w:r w:rsidR="00F150D9">
        <w:t xml:space="preserve"> i at læse tabellen</w:t>
      </w:r>
      <w:r w:rsidR="003240F0">
        <w:t>.</w:t>
      </w:r>
    </w:p>
    <w:p w:rsidR="009C1C74" w:rsidRPr="003240F0" w:rsidRDefault="003240F0" w:rsidP="009C1C74">
      <w:r>
        <w:t xml:space="preserve">Når teksten er </w:t>
      </w:r>
      <w:r w:rsidRPr="003240F0">
        <w:rPr>
          <w:color w:val="FF0000"/>
        </w:rPr>
        <w:t>rød</w:t>
      </w:r>
      <w:r>
        <w:t>, så skal læreren ændrer indholdet, så det passer med skolen</w:t>
      </w:r>
      <w:r w:rsidR="00ED609C">
        <w:t>s</w:t>
      </w:r>
      <w:r>
        <w:t xml:space="preserve"> individuelle klasseforløb</w:t>
      </w:r>
      <w:r w:rsidR="00ED609C">
        <w:t xml:space="preserve"> </w:t>
      </w:r>
      <w:r w:rsidR="00CC5049">
        <w:t>op mod</w:t>
      </w:r>
      <w:r w:rsidR="00ED609C">
        <w:t xml:space="preserve"> eksamen</w:t>
      </w:r>
      <w:r>
        <w:t xml:space="preserve">. </w:t>
      </w:r>
    </w:p>
    <w:p w:rsidR="009C1C74" w:rsidRPr="00F6414F" w:rsidRDefault="009C1C74" w:rsidP="009C1C74">
      <w:pPr>
        <w:rPr>
          <w:color w:val="FF0000"/>
        </w:rPr>
      </w:pPr>
    </w:p>
    <w:tbl>
      <w:tblPr>
        <w:tblStyle w:val="Tabel-Gitter"/>
        <w:tblW w:w="10773" w:type="dxa"/>
        <w:tblInd w:w="-572" w:type="dxa"/>
        <w:tblLook w:val="04A0" w:firstRow="1" w:lastRow="0" w:firstColumn="1" w:lastColumn="0" w:noHBand="0" w:noVBand="1"/>
      </w:tblPr>
      <w:tblGrid>
        <w:gridCol w:w="2977"/>
        <w:gridCol w:w="7796"/>
      </w:tblGrid>
      <w:tr w:rsidR="009C1C74" w:rsidRPr="00ED609C" w:rsidTr="00ED609C">
        <w:tc>
          <w:tcPr>
            <w:tcW w:w="2977" w:type="dxa"/>
          </w:tcPr>
          <w:p w:rsidR="009C1C74" w:rsidRPr="00ED609C" w:rsidRDefault="009C1C74" w:rsidP="00BA6E44">
            <w:pPr>
              <w:rPr>
                <w:rFonts w:cstheme="minorHAnsi"/>
              </w:rPr>
            </w:pPr>
            <w:r w:rsidRPr="00ED609C">
              <w:rPr>
                <w:rFonts w:cstheme="minorHAnsi"/>
              </w:rPr>
              <w:t>Emne</w:t>
            </w:r>
          </w:p>
        </w:tc>
        <w:tc>
          <w:tcPr>
            <w:tcW w:w="7796" w:type="dxa"/>
          </w:tcPr>
          <w:p w:rsidR="009C1C74" w:rsidRPr="00ED609C" w:rsidRDefault="009C1C74" w:rsidP="00BA6E44">
            <w:pPr>
              <w:rPr>
                <w:rFonts w:cstheme="minorHAnsi"/>
              </w:rPr>
            </w:pPr>
            <w:r w:rsidRPr="00ED609C">
              <w:rPr>
                <w:rFonts w:cstheme="minorHAnsi"/>
              </w:rPr>
              <w:t>Indhold</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Gruppedannelse og gruppe-dannelsesproces</w:t>
            </w:r>
          </w:p>
        </w:tc>
        <w:tc>
          <w:tcPr>
            <w:tcW w:w="7796" w:type="dxa"/>
          </w:tcPr>
          <w:p w:rsidR="009C1C74" w:rsidRPr="00ED609C" w:rsidRDefault="009C1C74" w:rsidP="00BA6E44">
            <w:pPr>
              <w:rPr>
                <w:rFonts w:cstheme="minorHAnsi"/>
                <w:color w:val="FF0000"/>
              </w:rPr>
            </w:pPr>
            <w:r w:rsidRPr="00ED609C">
              <w:rPr>
                <w:rFonts w:cstheme="minorHAnsi"/>
                <w:color w:val="FF0000"/>
              </w:rPr>
              <w:t>[lærebestemt]</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 xml:space="preserve">Tema eller selvvalgt </w:t>
            </w:r>
          </w:p>
        </w:tc>
        <w:tc>
          <w:tcPr>
            <w:tcW w:w="7796" w:type="dxa"/>
          </w:tcPr>
          <w:p w:rsidR="009C1C74" w:rsidRPr="00ED609C" w:rsidRDefault="009C1C74" w:rsidP="00BA6E44">
            <w:pPr>
              <w:rPr>
                <w:rFonts w:cstheme="minorHAnsi"/>
              </w:rPr>
            </w:pPr>
            <w:r w:rsidRPr="00ED609C">
              <w:rPr>
                <w:rFonts w:cstheme="minorHAnsi"/>
              </w:rPr>
              <w:t>Temaet er ”Makroøkonomiske udfordringer for USA’s økonomi”</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Involverede fag</w:t>
            </w:r>
          </w:p>
        </w:tc>
        <w:tc>
          <w:tcPr>
            <w:tcW w:w="7796" w:type="dxa"/>
          </w:tcPr>
          <w:p w:rsidR="009C1C74" w:rsidRPr="00ED609C" w:rsidRDefault="009C1C74" w:rsidP="00BA6E44">
            <w:pPr>
              <w:rPr>
                <w:rFonts w:cstheme="minorHAnsi"/>
              </w:rPr>
            </w:pPr>
            <w:r w:rsidRPr="00ED609C">
              <w:rPr>
                <w:rFonts w:cstheme="minorHAnsi"/>
              </w:rPr>
              <w:t>Kun international økonomi</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Faglige mål og kernestof</w:t>
            </w:r>
          </w:p>
        </w:tc>
        <w:tc>
          <w:tcPr>
            <w:tcW w:w="7796" w:type="dxa"/>
          </w:tcPr>
          <w:p w:rsidR="009C1C74" w:rsidRPr="00ED609C" w:rsidRDefault="009C1C74" w:rsidP="00BA6E44">
            <w:pPr>
              <w:widowControl w:val="0"/>
              <w:autoSpaceDE w:val="0"/>
              <w:autoSpaceDN w:val="0"/>
              <w:adjustRightInd w:val="0"/>
              <w:rPr>
                <w:rFonts w:cstheme="minorHAnsi"/>
                <w:b/>
                <w:bCs/>
              </w:rPr>
            </w:pPr>
            <w:r w:rsidRPr="00ED609C">
              <w:rPr>
                <w:rFonts w:cstheme="minorHAnsi"/>
                <w:b/>
                <w:bCs/>
              </w:rPr>
              <w:t>2.1. Faglige mål</w:t>
            </w:r>
          </w:p>
          <w:p w:rsidR="009C1C74" w:rsidRPr="00ED609C" w:rsidRDefault="009C1C74" w:rsidP="00BA6E44">
            <w:pPr>
              <w:widowControl w:val="0"/>
              <w:autoSpaceDE w:val="0"/>
              <w:autoSpaceDN w:val="0"/>
              <w:adjustRightInd w:val="0"/>
              <w:spacing w:after="80"/>
              <w:rPr>
                <w:rFonts w:cstheme="minorHAnsi"/>
              </w:rPr>
            </w:pPr>
          </w:p>
          <w:p w:rsidR="009C1C74" w:rsidRPr="00ED609C" w:rsidRDefault="009C1C74" w:rsidP="00BA6E44">
            <w:pPr>
              <w:pStyle w:val="liste1"/>
              <w:shd w:val="clear" w:color="auto" w:fill="FFFFFF"/>
              <w:spacing w:line="276" w:lineRule="auto"/>
              <w:ind w:left="0"/>
              <w:rPr>
                <w:rFonts w:asciiTheme="minorHAnsi" w:hAnsiTheme="minorHAnsi" w:cstheme="minorHAnsi"/>
                <w:sz w:val="22"/>
                <w:szCs w:val="22"/>
              </w:rPr>
            </w:pPr>
            <w:r w:rsidRPr="00ED609C">
              <w:rPr>
                <w:rFonts w:asciiTheme="minorHAnsi" w:hAnsiTheme="minorHAnsi" w:cstheme="minorHAnsi"/>
                <w:sz w:val="22"/>
                <w:szCs w:val="22"/>
              </w:rPr>
              <w:t>Eleverne skal kunne:</w:t>
            </w:r>
          </w:p>
          <w:p w:rsidR="009C1C74" w:rsidRPr="00ED609C" w:rsidRDefault="009C1C74" w:rsidP="00BA6E44">
            <w:pPr>
              <w:pStyle w:val="liste1"/>
              <w:numPr>
                <w:ilvl w:val="0"/>
                <w:numId w:val="2"/>
              </w:numPr>
              <w:shd w:val="clear" w:color="auto" w:fill="FFFFFF"/>
              <w:spacing w:line="276" w:lineRule="auto"/>
              <w:rPr>
                <w:rFonts w:asciiTheme="minorHAnsi" w:hAnsiTheme="minorHAnsi" w:cstheme="minorHAnsi"/>
                <w:sz w:val="22"/>
                <w:szCs w:val="22"/>
              </w:rPr>
            </w:pPr>
            <w:r w:rsidRPr="00ED609C">
              <w:rPr>
                <w:rFonts w:asciiTheme="minorHAnsi" w:hAnsiTheme="minorHAnsi" w:cstheme="minorHAnsi"/>
                <w:sz w:val="22"/>
                <w:szCs w:val="22"/>
              </w:rPr>
              <w:t>afgøre, hvilke forhold der har betydning for den samfundsøkonomiske udvikling set i et nationalt, et europæisk og et globalt perspektiv og derigennem demonstrere viden om fagets identitet og metoder</w:t>
            </w:r>
          </w:p>
          <w:p w:rsidR="009C1C74" w:rsidRPr="00ED609C" w:rsidRDefault="009C1C74" w:rsidP="00BA6E44">
            <w:pPr>
              <w:pStyle w:val="liste1"/>
              <w:numPr>
                <w:ilvl w:val="0"/>
                <w:numId w:val="2"/>
              </w:numPr>
              <w:shd w:val="clear" w:color="auto" w:fill="FFFFFF"/>
              <w:spacing w:line="276" w:lineRule="auto"/>
              <w:rPr>
                <w:rFonts w:asciiTheme="minorHAnsi" w:hAnsiTheme="minorHAnsi" w:cstheme="minorHAnsi"/>
                <w:sz w:val="22"/>
                <w:szCs w:val="22"/>
              </w:rPr>
            </w:pPr>
            <w:r w:rsidRPr="00ED609C">
              <w:rPr>
                <w:rFonts w:asciiTheme="minorHAnsi" w:hAnsiTheme="minorHAnsi" w:cstheme="minorHAnsi"/>
                <w:sz w:val="22"/>
                <w:szCs w:val="22"/>
              </w:rPr>
              <w:t>identificere, formulere og behandle de samfundsøkonomiske udfordringer, der knytter sig til samfundets økonomiske ubalancer og den økonomiske vækst</w:t>
            </w:r>
          </w:p>
          <w:p w:rsidR="009C1C74" w:rsidRPr="00ED609C" w:rsidRDefault="009C1C74" w:rsidP="00BA6E44">
            <w:pPr>
              <w:pStyle w:val="liste1"/>
              <w:numPr>
                <w:ilvl w:val="0"/>
                <w:numId w:val="2"/>
              </w:numPr>
              <w:shd w:val="clear" w:color="auto" w:fill="FFFFFF"/>
              <w:spacing w:line="276" w:lineRule="auto"/>
              <w:rPr>
                <w:rFonts w:asciiTheme="minorHAnsi" w:hAnsiTheme="minorHAnsi" w:cstheme="minorHAnsi"/>
                <w:sz w:val="22"/>
                <w:szCs w:val="22"/>
              </w:rPr>
            </w:pPr>
            <w:r w:rsidRPr="00ED609C">
              <w:rPr>
                <w:rFonts w:asciiTheme="minorHAnsi" w:hAnsiTheme="minorHAnsi" w:cstheme="minorHAnsi"/>
                <w:sz w:val="22"/>
                <w:szCs w:val="22"/>
              </w:rPr>
              <w:t>anvende samfundsøkonomisk teori, modeller og empiri til undersøgelse af de samfundsøkonomiske udfordringer</w:t>
            </w:r>
          </w:p>
          <w:p w:rsidR="009C1C74" w:rsidRPr="00ED609C" w:rsidRDefault="009C1C74" w:rsidP="00BA6E44">
            <w:pPr>
              <w:pStyle w:val="liste1"/>
              <w:numPr>
                <w:ilvl w:val="0"/>
                <w:numId w:val="2"/>
              </w:numPr>
              <w:shd w:val="clear" w:color="auto" w:fill="FFFFFF"/>
              <w:spacing w:line="276" w:lineRule="auto"/>
              <w:rPr>
                <w:rFonts w:asciiTheme="minorHAnsi" w:hAnsiTheme="minorHAnsi" w:cstheme="minorHAnsi"/>
                <w:sz w:val="22"/>
                <w:szCs w:val="22"/>
              </w:rPr>
            </w:pPr>
            <w:r w:rsidRPr="00ED609C">
              <w:rPr>
                <w:rFonts w:asciiTheme="minorHAnsi" w:hAnsiTheme="minorHAnsi" w:cstheme="minorHAnsi"/>
                <w:sz w:val="22"/>
                <w:szCs w:val="22"/>
              </w:rPr>
              <w:t>udarbejde et samfundsøkonomisk ræsonnement, herunder kunne forklare sammenhænge mellem en række samfundsøkonomiske forhold med udgangspunkt i empiriske data</w:t>
            </w:r>
          </w:p>
          <w:p w:rsidR="009C1C74" w:rsidRPr="00ED609C" w:rsidRDefault="009C1C74" w:rsidP="00BA6E44">
            <w:pPr>
              <w:pStyle w:val="liste1"/>
              <w:numPr>
                <w:ilvl w:val="0"/>
                <w:numId w:val="2"/>
              </w:numPr>
              <w:shd w:val="clear" w:color="auto" w:fill="FFFFFF"/>
              <w:spacing w:line="276" w:lineRule="auto"/>
              <w:rPr>
                <w:rFonts w:asciiTheme="minorHAnsi" w:hAnsiTheme="minorHAnsi" w:cstheme="minorHAnsi"/>
                <w:sz w:val="22"/>
                <w:szCs w:val="22"/>
              </w:rPr>
            </w:pPr>
            <w:r w:rsidRPr="00ED609C">
              <w:rPr>
                <w:rFonts w:asciiTheme="minorHAnsi" w:hAnsiTheme="minorHAnsi" w:cstheme="minorHAnsi"/>
                <w:sz w:val="22"/>
                <w:szCs w:val="22"/>
              </w:rPr>
              <w:t>indsamle, bearbejde og præsentere samfundsøkonomiske informationer til brug for undersøgelser, vurdere informationernes troværdighed og relevans, samt udvikle og vurdere innovative løsninger, herunder i samspil med andre fag</w:t>
            </w:r>
          </w:p>
          <w:p w:rsidR="009C1C74" w:rsidRPr="00ED609C" w:rsidRDefault="009C1C74" w:rsidP="00BA6E44">
            <w:pPr>
              <w:pStyle w:val="liste1"/>
              <w:numPr>
                <w:ilvl w:val="0"/>
                <w:numId w:val="2"/>
              </w:numPr>
              <w:shd w:val="clear" w:color="auto" w:fill="FFFFFF"/>
              <w:spacing w:line="276" w:lineRule="auto"/>
              <w:rPr>
                <w:rFonts w:asciiTheme="minorHAnsi" w:hAnsiTheme="minorHAnsi" w:cstheme="minorHAnsi"/>
                <w:sz w:val="22"/>
                <w:szCs w:val="22"/>
              </w:rPr>
            </w:pPr>
            <w:r w:rsidRPr="00ED609C">
              <w:rPr>
                <w:rFonts w:asciiTheme="minorHAnsi" w:hAnsiTheme="minorHAnsi" w:cstheme="minorHAnsi"/>
                <w:sz w:val="22"/>
                <w:szCs w:val="22"/>
              </w:rPr>
              <w:t>fortolke og formidle viden om nationale og internationale samfundsøkonomiske forhold</w:t>
            </w:r>
          </w:p>
          <w:p w:rsidR="00ED609C" w:rsidRPr="00ED609C" w:rsidRDefault="009C1C74" w:rsidP="00ED609C">
            <w:pPr>
              <w:widowControl w:val="0"/>
              <w:numPr>
                <w:ilvl w:val="0"/>
                <w:numId w:val="2"/>
              </w:numPr>
              <w:autoSpaceDE w:val="0"/>
              <w:autoSpaceDN w:val="0"/>
              <w:adjustRightInd w:val="0"/>
              <w:spacing w:after="260"/>
              <w:rPr>
                <w:rFonts w:cstheme="minorHAnsi"/>
              </w:rPr>
            </w:pPr>
            <w:r w:rsidRPr="00ED609C">
              <w:rPr>
                <w:rFonts w:cstheme="minorHAnsi"/>
              </w:rPr>
              <w:t>udvælge og anvende relevante matematiske og statistiske redskaber og it-værktøjer.</w:t>
            </w:r>
          </w:p>
          <w:p w:rsidR="009C1C74" w:rsidRPr="00ED609C" w:rsidRDefault="009C1C74" w:rsidP="00BA6E44">
            <w:pPr>
              <w:widowControl w:val="0"/>
              <w:autoSpaceDE w:val="0"/>
              <w:autoSpaceDN w:val="0"/>
              <w:adjustRightInd w:val="0"/>
              <w:rPr>
                <w:rFonts w:cstheme="minorHAnsi"/>
                <w:b/>
                <w:bCs/>
              </w:rPr>
            </w:pPr>
            <w:r w:rsidRPr="00ED609C">
              <w:rPr>
                <w:rFonts w:cstheme="minorHAnsi"/>
                <w:b/>
                <w:bCs/>
              </w:rPr>
              <w:t>2.2. Kernestof</w:t>
            </w:r>
          </w:p>
          <w:p w:rsidR="009C1C74" w:rsidRPr="00ED609C" w:rsidRDefault="009C1C74" w:rsidP="00BA6E44">
            <w:pPr>
              <w:widowControl w:val="0"/>
              <w:autoSpaceDE w:val="0"/>
              <w:autoSpaceDN w:val="0"/>
              <w:adjustRightInd w:val="0"/>
              <w:spacing w:after="80"/>
              <w:rPr>
                <w:rFonts w:cstheme="minorHAnsi"/>
              </w:rPr>
            </w:pPr>
          </w:p>
          <w:p w:rsidR="009C1C74" w:rsidRPr="00ED609C" w:rsidRDefault="009C1C74" w:rsidP="00BA6E44">
            <w:pPr>
              <w:widowControl w:val="0"/>
              <w:autoSpaceDE w:val="0"/>
              <w:autoSpaceDN w:val="0"/>
              <w:adjustRightInd w:val="0"/>
              <w:spacing w:after="80"/>
              <w:rPr>
                <w:rFonts w:cstheme="minorHAnsi"/>
              </w:rPr>
            </w:pPr>
            <w:r w:rsidRPr="00ED609C">
              <w:rPr>
                <w:rFonts w:cstheme="minorHAnsi"/>
              </w:rPr>
              <w:t>Kernestoffet er:</w:t>
            </w:r>
          </w:p>
          <w:p w:rsidR="009C1C74" w:rsidRPr="00ED609C" w:rsidRDefault="009C1C74" w:rsidP="00BA6E44">
            <w:pPr>
              <w:pStyle w:val="Default"/>
              <w:rPr>
                <w:rFonts w:asciiTheme="minorHAnsi" w:hAnsiTheme="minorHAnsi" w:cstheme="minorHAnsi"/>
                <w:sz w:val="22"/>
                <w:szCs w:val="22"/>
              </w:rPr>
            </w:pPr>
          </w:p>
          <w:p w:rsidR="009C1C74" w:rsidRPr="00ED609C" w:rsidRDefault="009C1C74" w:rsidP="00BA6E44">
            <w:pPr>
              <w:pStyle w:val="Default"/>
              <w:rPr>
                <w:rFonts w:asciiTheme="minorHAnsi" w:hAnsiTheme="minorHAnsi" w:cstheme="minorHAnsi"/>
                <w:sz w:val="22"/>
                <w:szCs w:val="22"/>
              </w:rPr>
            </w:pPr>
            <w:r w:rsidRPr="00ED609C">
              <w:rPr>
                <w:rFonts w:asciiTheme="minorHAnsi" w:hAnsiTheme="minorHAnsi" w:cstheme="minorHAnsi"/>
                <w:sz w:val="22"/>
                <w:szCs w:val="22"/>
              </w:rPr>
              <w:t xml:space="preserve"> </w:t>
            </w:r>
          </w:p>
          <w:p w:rsidR="009C1C74" w:rsidRPr="00ED609C" w:rsidRDefault="009C1C74" w:rsidP="00BA6E44">
            <w:pPr>
              <w:pStyle w:val="Default"/>
              <w:numPr>
                <w:ilvl w:val="0"/>
                <w:numId w:val="4"/>
              </w:numPr>
              <w:spacing w:after="101"/>
              <w:rPr>
                <w:rFonts w:asciiTheme="minorHAnsi" w:hAnsiTheme="minorHAnsi" w:cstheme="minorHAnsi"/>
                <w:sz w:val="22"/>
                <w:szCs w:val="22"/>
              </w:rPr>
            </w:pPr>
            <w:r w:rsidRPr="00ED609C">
              <w:rPr>
                <w:rFonts w:asciiTheme="minorHAnsi" w:hAnsiTheme="minorHAnsi" w:cstheme="minorHAnsi"/>
                <w:sz w:val="22"/>
                <w:szCs w:val="22"/>
              </w:rPr>
              <w:t xml:space="preserve">virksomheders og husholdningers beslutninger på markedet </w:t>
            </w:r>
          </w:p>
          <w:p w:rsidR="009C1C74" w:rsidRPr="00ED609C" w:rsidRDefault="009C1C74" w:rsidP="00BA6E44">
            <w:pPr>
              <w:pStyle w:val="Default"/>
              <w:numPr>
                <w:ilvl w:val="0"/>
                <w:numId w:val="4"/>
              </w:numPr>
              <w:spacing w:after="101"/>
              <w:rPr>
                <w:rFonts w:asciiTheme="minorHAnsi" w:hAnsiTheme="minorHAnsi" w:cstheme="minorHAnsi"/>
                <w:sz w:val="22"/>
                <w:szCs w:val="22"/>
              </w:rPr>
            </w:pPr>
            <w:proofErr w:type="spellStart"/>
            <w:r w:rsidRPr="00ED609C">
              <w:rPr>
                <w:rFonts w:asciiTheme="minorHAnsi" w:hAnsiTheme="minorHAnsi" w:cstheme="minorHAnsi"/>
                <w:sz w:val="22"/>
                <w:szCs w:val="22"/>
              </w:rPr>
              <w:t>markedsefficiens</w:t>
            </w:r>
            <w:proofErr w:type="spellEnd"/>
            <w:r w:rsidRPr="00ED609C">
              <w:rPr>
                <w:rFonts w:asciiTheme="minorHAnsi" w:hAnsiTheme="minorHAnsi" w:cstheme="minorHAnsi"/>
                <w:sz w:val="22"/>
                <w:szCs w:val="22"/>
              </w:rPr>
              <w:t xml:space="preserve">, miljø, og politiske indgreb </w:t>
            </w:r>
          </w:p>
          <w:p w:rsidR="009C1C74" w:rsidRPr="00ED609C" w:rsidRDefault="009C1C74" w:rsidP="00BA6E44">
            <w:pPr>
              <w:pStyle w:val="Default"/>
              <w:numPr>
                <w:ilvl w:val="0"/>
                <w:numId w:val="4"/>
              </w:numPr>
              <w:spacing w:after="101"/>
              <w:rPr>
                <w:rFonts w:asciiTheme="minorHAnsi" w:hAnsiTheme="minorHAnsi" w:cstheme="minorHAnsi"/>
                <w:sz w:val="22"/>
                <w:szCs w:val="22"/>
              </w:rPr>
            </w:pPr>
            <w:r w:rsidRPr="00ED609C">
              <w:rPr>
                <w:rFonts w:asciiTheme="minorHAnsi" w:hAnsiTheme="minorHAnsi" w:cstheme="minorHAnsi"/>
                <w:sz w:val="22"/>
                <w:szCs w:val="22"/>
              </w:rPr>
              <w:t xml:space="preserve">arbejdsmarkedet </w:t>
            </w:r>
          </w:p>
          <w:p w:rsidR="009C1C74" w:rsidRPr="00ED609C" w:rsidRDefault="009C1C74" w:rsidP="00BA6E44">
            <w:pPr>
              <w:pStyle w:val="Default"/>
              <w:numPr>
                <w:ilvl w:val="0"/>
                <w:numId w:val="4"/>
              </w:numPr>
              <w:spacing w:after="101"/>
              <w:rPr>
                <w:rFonts w:asciiTheme="minorHAnsi" w:hAnsiTheme="minorHAnsi" w:cstheme="minorHAnsi"/>
                <w:sz w:val="22"/>
                <w:szCs w:val="22"/>
              </w:rPr>
            </w:pPr>
            <w:r w:rsidRPr="00ED609C">
              <w:rPr>
                <w:rFonts w:asciiTheme="minorHAnsi" w:hAnsiTheme="minorHAnsi" w:cstheme="minorHAnsi"/>
                <w:sz w:val="22"/>
                <w:szCs w:val="22"/>
              </w:rPr>
              <w:t xml:space="preserve">økonomiske delsektorer og samspillet mellem dem </w:t>
            </w:r>
          </w:p>
          <w:p w:rsidR="009C1C74" w:rsidRPr="00ED609C" w:rsidRDefault="009C1C74" w:rsidP="00BA6E44">
            <w:pPr>
              <w:pStyle w:val="Default"/>
              <w:numPr>
                <w:ilvl w:val="0"/>
                <w:numId w:val="4"/>
              </w:numPr>
              <w:spacing w:after="101"/>
              <w:rPr>
                <w:rFonts w:asciiTheme="minorHAnsi" w:hAnsiTheme="minorHAnsi" w:cstheme="minorHAnsi"/>
                <w:sz w:val="22"/>
                <w:szCs w:val="22"/>
              </w:rPr>
            </w:pPr>
            <w:r w:rsidRPr="00ED609C">
              <w:rPr>
                <w:rFonts w:asciiTheme="minorHAnsi" w:hAnsiTheme="minorHAnsi" w:cstheme="minorHAnsi"/>
                <w:sz w:val="22"/>
                <w:szCs w:val="22"/>
              </w:rPr>
              <w:t xml:space="preserve">makroøkonomiske nøgletal </w:t>
            </w:r>
          </w:p>
          <w:p w:rsidR="009C1C74" w:rsidRPr="00ED609C" w:rsidRDefault="009C1C74" w:rsidP="00BA6E44">
            <w:pPr>
              <w:pStyle w:val="Default"/>
              <w:numPr>
                <w:ilvl w:val="0"/>
                <w:numId w:val="4"/>
              </w:numPr>
              <w:spacing w:after="101"/>
              <w:rPr>
                <w:rFonts w:asciiTheme="minorHAnsi" w:hAnsiTheme="minorHAnsi" w:cstheme="minorHAnsi"/>
                <w:sz w:val="22"/>
                <w:szCs w:val="22"/>
              </w:rPr>
            </w:pPr>
            <w:r w:rsidRPr="00ED609C">
              <w:rPr>
                <w:rFonts w:asciiTheme="minorHAnsi" w:hAnsiTheme="minorHAnsi" w:cstheme="minorHAnsi"/>
                <w:sz w:val="22"/>
                <w:szCs w:val="22"/>
              </w:rPr>
              <w:t xml:space="preserve">indkomstdannelse og konjunkturudvikling </w:t>
            </w:r>
          </w:p>
          <w:p w:rsidR="009C1C74" w:rsidRPr="00ED609C" w:rsidRDefault="009C1C74" w:rsidP="00BA6E44">
            <w:pPr>
              <w:pStyle w:val="Default"/>
              <w:numPr>
                <w:ilvl w:val="0"/>
                <w:numId w:val="4"/>
              </w:numPr>
              <w:spacing w:after="101"/>
              <w:rPr>
                <w:rFonts w:asciiTheme="minorHAnsi" w:hAnsiTheme="minorHAnsi" w:cstheme="minorHAnsi"/>
                <w:sz w:val="22"/>
                <w:szCs w:val="22"/>
              </w:rPr>
            </w:pPr>
            <w:r w:rsidRPr="00ED609C">
              <w:rPr>
                <w:rFonts w:asciiTheme="minorHAnsi" w:hAnsiTheme="minorHAnsi" w:cstheme="minorHAnsi"/>
                <w:sz w:val="22"/>
                <w:szCs w:val="22"/>
              </w:rPr>
              <w:t xml:space="preserve">vækst og udviklingsøkonomi </w:t>
            </w:r>
          </w:p>
          <w:p w:rsidR="009C1C74" w:rsidRPr="00ED609C" w:rsidRDefault="009C1C74" w:rsidP="00BA6E44">
            <w:pPr>
              <w:pStyle w:val="Default"/>
              <w:numPr>
                <w:ilvl w:val="0"/>
                <w:numId w:val="4"/>
              </w:numPr>
              <w:rPr>
                <w:rFonts w:asciiTheme="minorHAnsi" w:hAnsiTheme="minorHAnsi" w:cstheme="minorHAnsi"/>
                <w:color w:val="auto"/>
                <w:sz w:val="22"/>
                <w:szCs w:val="22"/>
              </w:rPr>
            </w:pPr>
            <w:r w:rsidRPr="00ED609C">
              <w:rPr>
                <w:rFonts w:asciiTheme="minorHAnsi" w:hAnsiTheme="minorHAnsi" w:cstheme="minorHAnsi"/>
                <w:sz w:val="22"/>
                <w:szCs w:val="22"/>
              </w:rPr>
              <w:t>økonomisk politik og økonomiske skoler: vækst, ubalancer, afvejninger og effekter</w:t>
            </w:r>
          </w:p>
          <w:p w:rsidR="009C1C74" w:rsidRPr="00ED609C" w:rsidRDefault="009C1C74" w:rsidP="00BA6E44">
            <w:pPr>
              <w:pStyle w:val="Default"/>
              <w:pageBreakBefore/>
              <w:rPr>
                <w:rFonts w:asciiTheme="minorHAnsi" w:hAnsiTheme="minorHAnsi" w:cstheme="minorHAnsi"/>
                <w:color w:val="auto"/>
                <w:sz w:val="22"/>
                <w:szCs w:val="22"/>
              </w:rPr>
            </w:pPr>
          </w:p>
          <w:p w:rsidR="009C1C74" w:rsidRPr="00ED609C" w:rsidRDefault="009C1C74" w:rsidP="00BA6E44">
            <w:pPr>
              <w:pStyle w:val="Default"/>
              <w:numPr>
                <w:ilvl w:val="0"/>
                <w:numId w:val="4"/>
              </w:numPr>
              <w:spacing w:after="99"/>
              <w:rPr>
                <w:rFonts w:asciiTheme="minorHAnsi" w:hAnsiTheme="minorHAnsi" w:cstheme="minorHAnsi"/>
                <w:color w:val="auto"/>
                <w:sz w:val="22"/>
                <w:szCs w:val="22"/>
              </w:rPr>
            </w:pPr>
            <w:r w:rsidRPr="00ED609C">
              <w:rPr>
                <w:rFonts w:asciiTheme="minorHAnsi" w:hAnsiTheme="minorHAnsi" w:cstheme="minorHAnsi"/>
                <w:color w:val="auto"/>
                <w:sz w:val="22"/>
                <w:szCs w:val="22"/>
              </w:rPr>
              <w:t xml:space="preserve">velfærdsmodeller </w:t>
            </w:r>
          </w:p>
          <w:p w:rsidR="009C1C74" w:rsidRPr="00ED609C" w:rsidRDefault="009C1C74" w:rsidP="00BA6E44">
            <w:pPr>
              <w:pStyle w:val="Default"/>
              <w:numPr>
                <w:ilvl w:val="0"/>
                <w:numId w:val="4"/>
              </w:numPr>
              <w:spacing w:after="99"/>
              <w:rPr>
                <w:rFonts w:asciiTheme="minorHAnsi" w:hAnsiTheme="minorHAnsi" w:cstheme="minorHAnsi"/>
                <w:color w:val="auto"/>
                <w:sz w:val="22"/>
                <w:szCs w:val="22"/>
              </w:rPr>
            </w:pPr>
            <w:r w:rsidRPr="00ED609C">
              <w:rPr>
                <w:rFonts w:asciiTheme="minorHAnsi" w:hAnsiTheme="minorHAnsi" w:cstheme="minorHAnsi"/>
                <w:color w:val="auto"/>
                <w:sz w:val="22"/>
                <w:szCs w:val="22"/>
              </w:rPr>
              <w:t xml:space="preserve">globalisering, klima, handel, arbejdsdeling og ulighed </w:t>
            </w:r>
          </w:p>
          <w:p w:rsidR="009C1C74" w:rsidRPr="00ED609C" w:rsidRDefault="009C1C74" w:rsidP="00BA6E44">
            <w:pPr>
              <w:pStyle w:val="Default"/>
              <w:numPr>
                <w:ilvl w:val="0"/>
                <w:numId w:val="4"/>
              </w:numPr>
              <w:spacing w:after="99"/>
              <w:rPr>
                <w:rFonts w:asciiTheme="minorHAnsi" w:hAnsiTheme="minorHAnsi" w:cstheme="minorHAnsi"/>
                <w:color w:val="auto"/>
                <w:sz w:val="22"/>
                <w:szCs w:val="22"/>
              </w:rPr>
            </w:pPr>
            <w:r w:rsidRPr="00ED609C">
              <w:rPr>
                <w:rFonts w:asciiTheme="minorHAnsi" w:hAnsiTheme="minorHAnsi" w:cstheme="minorHAnsi"/>
                <w:color w:val="auto"/>
                <w:sz w:val="22"/>
                <w:szCs w:val="22"/>
              </w:rPr>
              <w:t xml:space="preserve"> internationalt økonomisk samarbejde, herunder samarbejde i EU </w:t>
            </w:r>
          </w:p>
          <w:p w:rsidR="009C1C74" w:rsidRPr="00ED609C" w:rsidRDefault="009C1C74" w:rsidP="00BA6E44">
            <w:pPr>
              <w:pStyle w:val="Default"/>
              <w:numPr>
                <w:ilvl w:val="0"/>
                <w:numId w:val="4"/>
              </w:numPr>
              <w:rPr>
                <w:rFonts w:asciiTheme="minorHAnsi" w:hAnsiTheme="minorHAnsi" w:cstheme="minorHAnsi"/>
                <w:color w:val="auto"/>
                <w:sz w:val="22"/>
                <w:szCs w:val="22"/>
              </w:rPr>
            </w:pPr>
            <w:r w:rsidRPr="00ED609C">
              <w:rPr>
                <w:rFonts w:asciiTheme="minorHAnsi" w:hAnsiTheme="minorHAnsi" w:cstheme="minorHAnsi"/>
                <w:color w:val="auto"/>
                <w:sz w:val="22"/>
                <w:szCs w:val="22"/>
              </w:rPr>
              <w:t xml:space="preserve">komparative, kvalitative og kvantitative metoder, herunder matematisk analyse </w:t>
            </w:r>
          </w:p>
          <w:p w:rsidR="009C1C74" w:rsidRPr="00ED609C" w:rsidRDefault="009C1C74" w:rsidP="00BA6E44">
            <w:pPr>
              <w:pStyle w:val="Default"/>
              <w:numPr>
                <w:ilvl w:val="1"/>
                <w:numId w:val="4"/>
              </w:numPr>
              <w:spacing w:after="70"/>
              <w:rPr>
                <w:rFonts w:asciiTheme="minorHAnsi" w:hAnsiTheme="minorHAnsi" w:cstheme="minorHAnsi"/>
                <w:color w:val="auto"/>
                <w:sz w:val="22"/>
                <w:szCs w:val="22"/>
              </w:rPr>
            </w:pPr>
            <w:r w:rsidRPr="00ED609C">
              <w:rPr>
                <w:rFonts w:asciiTheme="minorHAnsi" w:hAnsiTheme="minorHAnsi" w:cstheme="minorHAnsi"/>
                <w:color w:val="auto"/>
                <w:sz w:val="22"/>
                <w:szCs w:val="22"/>
              </w:rPr>
              <w:t xml:space="preserve">Beregning og fortolkning af vækstrater, andele og indeks </w:t>
            </w:r>
          </w:p>
          <w:p w:rsidR="009C1C74" w:rsidRPr="00ED609C" w:rsidRDefault="009C1C74" w:rsidP="00BA6E44">
            <w:pPr>
              <w:pStyle w:val="Default"/>
              <w:numPr>
                <w:ilvl w:val="1"/>
                <w:numId w:val="4"/>
              </w:numPr>
              <w:spacing w:after="70"/>
              <w:rPr>
                <w:rFonts w:asciiTheme="minorHAnsi" w:hAnsiTheme="minorHAnsi" w:cstheme="minorHAnsi"/>
                <w:color w:val="auto"/>
                <w:sz w:val="22"/>
                <w:szCs w:val="22"/>
              </w:rPr>
            </w:pPr>
            <w:r w:rsidRPr="00ED609C">
              <w:rPr>
                <w:rFonts w:asciiTheme="minorHAnsi" w:hAnsiTheme="minorHAnsi" w:cstheme="minorHAnsi"/>
                <w:color w:val="auto"/>
                <w:sz w:val="22"/>
                <w:szCs w:val="22"/>
              </w:rPr>
              <w:t xml:space="preserve">Brug af lineære funktioner </w:t>
            </w:r>
          </w:p>
          <w:p w:rsidR="009C1C74" w:rsidRPr="00ED609C" w:rsidRDefault="009C1C74" w:rsidP="00BA6E44">
            <w:pPr>
              <w:pStyle w:val="Default"/>
              <w:numPr>
                <w:ilvl w:val="1"/>
                <w:numId w:val="4"/>
              </w:numPr>
              <w:spacing w:after="70"/>
              <w:rPr>
                <w:rFonts w:asciiTheme="minorHAnsi" w:hAnsiTheme="minorHAnsi" w:cstheme="minorHAnsi"/>
                <w:color w:val="auto"/>
                <w:sz w:val="22"/>
                <w:szCs w:val="22"/>
              </w:rPr>
            </w:pPr>
            <w:r w:rsidRPr="00ED609C">
              <w:rPr>
                <w:rFonts w:asciiTheme="minorHAnsi" w:hAnsiTheme="minorHAnsi" w:cstheme="minorHAnsi"/>
                <w:color w:val="auto"/>
                <w:sz w:val="22"/>
                <w:szCs w:val="22"/>
              </w:rPr>
              <w:t xml:space="preserve">Simpel databehandling i regneark </w:t>
            </w:r>
          </w:p>
          <w:p w:rsidR="009C1C74" w:rsidRPr="00ED609C" w:rsidRDefault="009C1C74" w:rsidP="00BA6E44">
            <w:pPr>
              <w:pStyle w:val="Default"/>
              <w:numPr>
                <w:ilvl w:val="1"/>
                <w:numId w:val="4"/>
              </w:numPr>
              <w:rPr>
                <w:rFonts w:asciiTheme="minorHAnsi" w:hAnsiTheme="minorHAnsi" w:cstheme="minorHAnsi"/>
                <w:color w:val="auto"/>
                <w:sz w:val="22"/>
                <w:szCs w:val="22"/>
              </w:rPr>
            </w:pPr>
            <w:r w:rsidRPr="00ED609C">
              <w:rPr>
                <w:rFonts w:asciiTheme="minorHAnsi" w:hAnsiTheme="minorHAnsi" w:cstheme="minorHAnsi"/>
                <w:color w:val="auto"/>
                <w:sz w:val="22"/>
                <w:szCs w:val="22"/>
              </w:rPr>
              <w:t xml:space="preserve">Fortolkning af resultater fra statistiske analyser. </w:t>
            </w:r>
          </w:p>
          <w:p w:rsidR="009C1C74" w:rsidRPr="00ED609C" w:rsidRDefault="009C1C74" w:rsidP="00BA6E44">
            <w:pPr>
              <w:widowControl w:val="0"/>
              <w:autoSpaceDE w:val="0"/>
              <w:autoSpaceDN w:val="0"/>
              <w:adjustRightInd w:val="0"/>
              <w:rPr>
                <w:rFonts w:cstheme="minorHAnsi"/>
              </w:rPr>
            </w:pPr>
          </w:p>
        </w:tc>
      </w:tr>
      <w:tr w:rsidR="009C1C74" w:rsidRPr="00ED609C" w:rsidTr="00ED609C">
        <w:tc>
          <w:tcPr>
            <w:tcW w:w="2977" w:type="dxa"/>
          </w:tcPr>
          <w:p w:rsidR="009C1C74" w:rsidRPr="00ED609C" w:rsidRDefault="009C1C74" w:rsidP="00BA6E44">
            <w:pPr>
              <w:rPr>
                <w:rFonts w:cstheme="minorHAnsi"/>
              </w:rPr>
            </w:pPr>
            <w:r w:rsidRPr="00ED609C">
              <w:rPr>
                <w:rFonts w:cstheme="minorHAnsi"/>
              </w:rPr>
              <w:lastRenderedPageBreak/>
              <w:t>Tidsforbrug</w:t>
            </w:r>
          </w:p>
        </w:tc>
        <w:tc>
          <w:tcPr>
            <w:tcW w:w="7796" w:type="dxa"/>
          </w:tcPr>
          <w:p w:rsidR="009C1C74" w:rsidRPr="00ED609C" w:rsidRDefault="009C1C74" w:rsidP="00BA6E44">
            <w:pPr>
              <w:rPr>
                <w:rFonts w:cstheme="minorHAnsi"/>
              </w:rPr>
            </w:pPr>
            <w:r w:rsidRPr="00ED609C">
              <w:rPr>
                <w:rFonts w:cstheme="minorHAnsi"/>
                <w:color w:val="FF0000"/>
              </w:rPr>
              <w:t>Ca. 12 moduler(20 timer) og 6 timers elevtid</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Produkt</w:t>
            </w:r>
          </w:p>
        </w:tc>
        <w:tc>
          <w:tcPr>
            <w:tcW w:w="7796" w:type="dxa"/>
          </w:tcPr>
          <w:p w:rsidR="009C1C74" w:rsidRPr="00ED609C" w:rsidRDefault="009C1C74" w:rsidP="00BA6E44">
            <w:pPr>
              <w:rPr>
                <w:rFonts w:cstheme="minorHAnsi"/>
                <w:b/>
              </w:rPr>
            </w:pPr>
            <w:r w:rsidRPr="00ED609C">
              <w:rPr>
                <w:rFonts w:cstheme="minorHAnsi"/>
                <w:color w:val="FF0000"/>
              </w:rPr>
              <w:t xml:space="preserve">Eleverne skal skrive et papir for hver problemstilling og til sidst vælge sig deres problemformulering som der skal afleveres synopsis til senest </w:t>
            </w:r>
            <w:proofErr w:type="gramStart"/>
            <w:r w:rsidRPr="00ED609C">
              <w:rPr>
                <w:rFonts w:cstheme="minorHAnsi"/>
                <w:color w:val="FF0000"/>
              </w:rPr>
              <w:t>den ?</w:t>
            </w:r>
            <w:proofErr w:type="gramEnd"/>
            <w:r w:rsidRPr="00ED609C">
              <w:rPr>
                <w:rFonts w:cstheme="minorHAnsi"/>
                <w:color w:val="FF0000"/>
              </w:rPr>
              <w:t xml:space="preserve">  </w:t>
            </w:r>
            <w:r w:rsidRPr="00ED609C">
              <w:rPr>
                <w:rFonts w:cstheme="minorHAnsi"/>
                <w:b/>
                <w:color w:val="FF0000"/>
              </w:rPr>
              <w:t>Hvis ikke der forefindes synopsis der kan eleven ikke indstilles til eksamen.</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 xml:space="preserve">Problemstilling </w:t>
            </w:r>
          </w:p>
        </w:tc>
        <w:tc>
          <w:tcPr>
            <w:tcW w:w="7796" w:type="dxa"/>
          </w:tcPr>
          <w:p w:rsidR="009C1C74" w:rsidRPr="00ED609C" w:rsidRDefault="009C1C74" w:rsidP="00BA6E44">
            <w:pPr>
              <w:rPr>
                <w:rFonts w:cstheme="minorHAnsi"/>
              </w:rPr>
            </w:pPr>
            <w:r w:rsidRPr="00ED609C">
              <w:rPr>
                <w:rFonts w:cstheme="minorHAnsi"/>
              </w:rPr>
              <w:t>Følgende problemstillinger er i spil:</w:t>
            </w:r>
          </w:p>
          <w:p w:rsidR="009C1C74" w:rsidRPr="00ED609C" w:rsidRDefault="009C1C74" w:rsidP="00BA6E44">
            <w:pPr>
              <w:rPr>
                <w:rFonts w:cstheme="minorHAnsi"/>
              </w:rPr>
            </w:pPr>
          </w:p>
          <w:p w:rsidR="009C1C74" w:rsidRPr="00ED609C" w:rsidRDefault="009C1C74" w:rsidP="009C1C74">
            <w:pPr>
              <w:pStyle w:val="Listeafsnit"/>
              <w:numPr>
                <w:ilvl w:val="0"/>
                <w:numId w:val="3"/>
              </w:numPr>
              <w:rPr>
                <w:rFonts w:cstheme="minorHAnsi"/>
              </w:rPr>
            </w:pPr>
            <w:r w:rsidRPr="00ED609C">
              <w:rPr>
                <w:rFonts w:cstheme="minorHAnsi"/>
              </w:rPr>
              <w:t>Balance</w:t>
            </w:r>
            <w:r w:rsidR="00ED609C" w:rsidRPr="00ED609C">
              <w:rPr>
                <w:rFonts w:cstheme="minorHAnsi"/>
              </w:rPr>
              <w:t xml:space="preserve"> </w:t>
            </w:r>
            <w:r w:rsidRPr="00ED609C">
              <w:rPr>
                <w:rFonts w:cstheme="minorHAnsi"/>
              </w:rPr>
              <w:t>mellem vækst og miljø</w:t>
            </w:r>
          </w:p>
          <w:p w:rsidR="009C1C74" w:rsidRPr="00ED609C" w:rsidRDefault="009C1C74" w:rsidP="009C1C74">
            <w:pPr>
              <w:pStyle w:val="Listeafsnit"/>
              <w:numPr>
                <w:ilvl w:val="0"/>
                <w:numId w:val="3"/>
              </w:numPr>
              <w:rPr>
                <w:rFonts w:cstheme="minorHAnsi"/>
              </w:rPr>
            </w:pPr>
            <w:r w:rsidRPr="00ED609C">
              <w:rPr>
                <w:rFonts w:cstheme="minorHAnsi"/>
              </w:rPr>
              <w:t>Det offentlige underskud i USA</w:t>
            </w:r>
          </w:p>
          <w:p w:rsidR="009C1C74" w:rsidRPr="00ED609C" w:rsidRDefault="009C1C74" w:rsidP="009C1C74">
            <w:pPr>
              <w:pStyle w:val="Listeafsnit"/>
              <w:numPr>
                <w:ilvl w:val="0"/>
                <w:numId w:val="3"/>
              </w:numPr>
              <w:rPr>
                <w:rFonts w:cstheme="minorHAnsi"/>
              </w:rPr>
            </w:pPr>
            <w:r w:rsidRPr="00ED609C">
              <w:rPr>
                <w:rFonts w:cstheme="minorHAnsi"/>
              </w:rPr>
              <w:t xml:space="preserve">Økonomiske udenrigspolitiske udfordringer </w:t>
            </w:r>
          </w:p>
          <w:p w:rsidR="009C1C74" w:rsidRPr="00ED609C" w:rsidRDefault="009C1C74" w:rsidP="009C1C74">
            <w:pPr>
              <w:pStyle w:val="Listeafsnit"/>
              <w:numPr>
                <w:ilvl w:val="0"/>
                <w:numId w:val="3"/>
              </w:numPr>
              <w:rPr>
                <w:rFonts w:cstheme="minorHAnsi"/>
              </w:rPr>
            </w:pPr>
            <w:r w:rsidRPr="00ED609C">
              <w:rPr>
                <w:rFonts w:cstheme="minorHAnsi"/>
              </w:rPr>
              <w:t>Migration og det amerikanske arbejdsmarked</w:t>
            </w:r>
          </w:p>
          <w:p w:rsidR="009C1C74" w:rsidRPr="00ED609C" w:rsidRDefault="009C1C74" w:rsidP="009C1C74">
            <w:pPr>
              <w:pStyle w:val="Listeafsnit"/>
              <w:numPr>
                <w:ilvl w:val="0"/>
                <w:numId w:val="3"/>
              </w:numPr>
              <w:rPr>
                <w:rFonts w:cstheme="minorHAnsi"/>
              </w:rPr>
            </w:pPr>
            <w:r w:rsidRPr="00ED609C">
              <w:rPr>
                <w:rFonts w:cstheme="minorHAnsi"/>
              </w:rPr>
              <w:t>Det amerikanske betalingsbalanceunderskud og handelspolitik</w:t>
            </w:r>
          </w:p>
          <w:p w:rsidR="009C1C74" w:rsidRPr="00ED609C" w:rsidRDefault="009C1C74" w:rsidP="009C1C74">
            <w:pPr>
              <w:pStyle w:val="Listeafsnit"/>
              <w:numPr>
                <w:ilvl w:val="0"/>
                <w:numId w:val="3"/>
              </w:numPr>
              <w:rPr>
                <w:rFonts w:cstheme="minorHAnsi"/>
              </w:rPr>
            </w:pPr>
            <w:r w:rsidRPr="00ED609C">
              <w:rPr>
                <w:rFonts w:cstheme="minorHAnsi"/>
              </w:rPr>
              <w:t>Ulighed i USA og den amerikanske middelklasse</w:t>
            </w:r>
          </w:p>
          <w:p w:rsidR="009C1C74" w:rsidRPr="00ED609C" w:rsidRDefault="009C1C74" w:rsidP="009C1C74">
            <w:pPr>
              <w:pStyle w:val="Listeafsnit"/>
              <w:numPr>
                <w:ilvl w:val="0"/>
                <w:numId w:val="3"/>
              </w:numPr>
              <w:rPr>
                <w:rFonts w:cstheme="minorHAnsi"/>
              </w:rPr>
            </w:pPr>
            <w:r w:rsidRPr="00ED609C">
              <w:rPr>
                <w:rFonts w:cstheme="minorHAnsi"/>
              </w:rPr>
              <w:t>$, rente og den amerikanske pengepolitik</w:t>
            </w:r>
          </w:p>
          <w:p w:rsidR="009C1C74" w:rsidRPr="00ED609C" w:rsidRDefault="009C1C74" w:rsidP="009C1C74">
            <w:pPr>
              <w:pStyle w:val="Listeafsnit"/>
              <w:numPr>
                <w:ilvl w:val="0"/>
                <w:numId w:val="3"/>
              </w:numPr>
              <w:rPr>
                <w:rFonts w:cstheme="minorHAnsi"/>
              </w:rPr>
            </w:pPr>
            <w:r w:rsidRPr="00ED609C">
              <w:rPr>
                <w:rFonts w:cstheme="minorHAnsi"/>
              </w:rPr>
              <w:t>Internationale organisationer, magtfordeling og USA's økonomiske rolle i verden</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Problemformulering</w:t>
            </w:r>
          </w:p>
        </w:tc>
        <w:tc>
          <w:tcPr>
            <w:tcW w:w="7796" w:type="dxa"/>
          </w:tcPr>
          <w:p w:rsidR="009C1C74" w:rsidRPr="00ED609C" w:rsidRDefault="009C1C74" w:rsidP="00BA6E44">
            <w:pPr>
              <w:rPr>
                <w:rFonts w:cstheme="minorHAnsi"/>
              </w:rPr>
            </w:pPr>
            <w:r w:rsidRPr="00ED609C">
              <w:rPr>
                <w:rFonts w:cstheme="minorHAnsi"/>
              </w:rPr>
              <w:t xml:space="preserve">Problemformuleringen til synopsis må meget gerne kombinere 2 eller flere af de 8 punkter. </w:t>
            </w:r>
            <w:r w:rsidRPr="00ED609C">
              <w:rPr>
                <w:rFonts w:cstheme="minorHAnsi"/>
                <w:color w:val="FF0000"/>
              </w:rPr>
              <w:t xml:space="preserve">Senest </w:t>
            </w:r>
            <w:proofErr w:type="spellStart"/>
            <w:r w:rsidRPr="00ED609C">
              <w:rPr>
                <w:rFonts w:cstheme="minorHAnsi"/>
                <w:color w:val="FF0000"/>
              </w:rPr>
              <w:t>xx.xx.xx</w:t>
            </w:r>
            <w:proofErr w:type="spellEnd"/>
            <w:r w:rsidRPr="00ED609C">
              <w:rPr>
                <w:rFonts w:cstheme="minorHAnsi"/>
                <w:color w:val="FF0000"/>
              </w:rPr>
              <w:t xml:space="preserve"> </w:t>
            </w:r>
            <w:r w:rsidRPr="00ED609C">
              <w:rPr>
                <w:rFonts w:cstheme="minorHAnsi"/>
              </w:rPr>
              <w:t>skal jeres lærer se problemformuleringen i jeres synopsis og godkende den</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Afgrænsning</w:t>
            </w:r>
          </w:p>
        </w:tc>
        <w:tc>
          <w:tcPr>
            <w:tcW w:w="7796" w:type="dxa"/>
          </w:tcPr>
          <w:p w:rsidR="009C1C74" w:rsidRPr="00ED609C" w:rsidRDefault="009C1C74" w:rsidP="00BA6E44">
            <w:pPr>
              <w:rPr>
                <w:rFonts w:cstheme="minorHAnsi"/>
              </w:rPr>
            </w:pPr>
            <w:r w:rsidRPr="00ED609C">
              <w:rPr>
                <w:rFonts w:cstheme="minorHAnsi"/>
                <w:color w:val="FF0000"/>
              </w:rPr>
              <w:t>Krav til tidsmæssig og emnemæssig afgrænsning – Indsæt her jeres skoles oversigt over forløbet (evt. med udgangspunkt i tidsplanen ovenfor)</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Krav til kvantitativ Metode</w:t>
            </w:r>
          </w:p>
        </w:tc>
        <w:tc>
          <w:tcPr>
            <w:tcW w:w="7796" w:type="dxa"/>
          </w:tcPr>
          <w:p w:rsidR="009C1C74" w:rsidRPr="00ED609C" w:rsidRDefault="009C1C74" w:rsidP="00BA6E44">
            <w:pPr>
              <w:rPr>
                <w:rFonts w:cstheme="minorHAnsi"/>
              </w:rPr>
            </w:pPr>
            <w:r w:rsidRPr="00ED609C">
              <w:rPr>
                <w:rFonts w:cstheme="minorHAnsi"/>
              </w:rPr>
              <w:t>Der skal være mindst en selvstændigt konstrueret figur/tabel iblandt bilagene.</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 xml:space="preserve">Krav til kvalitativ metode, </w:t>
            </w:r>
          </w:p>
        </w:tc>
        <w:tc>
          <w:tcPr>
            <w:tcW w:w="7796" w:type="dxa"/>
          </w:tcPr>
          <w:p w:rsidR="009C1C74" w:rsidRPr="00ED609C" w:rsidRDefault="009C1C74" w:rsidP="00BA6E44">
            <w:pPr>
              <w:rPr>
                <w:rFonts w:cstheme="minorHAnsi"/>
              </w:rPr>
            </w:pPr>
            <w:r w:rsidRPr="00ED609C">
              <w:rPr>
                <w:rFonts w:cstheme="minorHAnsi"/>
              </w:rPr>
              <w:t xml:space="preserve">Der skal være mindst en selvstændig kritisk tilgang til en tale/artikel eller lignende </w:t>
            </w:r>
            <w:r w:rsidRPr="00ED609C">
              <w:rPr>
                <w:rFonts w:cstheme="minorHAnsi"/>
              </w:rPr>
              <w:lastRenderedPageBreak/>
              <w:t>iblandt bilagene.</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lastRenderedPageBreak/>
              <w:t>Krav til Teori og fagbegreber</w:t>
            </w:r>
          </w:p>
        </w:tc>
        <w:tc>
          <w:tcPr>
            <w:tcW w:w="7796" w:type="dxa"/>
          </w:tcPr>
          <w:p w:rsidR="009C1C74" w:rsidRPr="00ED609C" w:rsidRDefault="009C1C74" w:rsidP="00BA6E44">
            <w:pPr>
              <w:rPr>
                <w:rFonts w:cstheme="minorHAnsi"/>
              </w:rPr>
            </w:pPr>
            <w:r w:rsidRPr="00ED609C">
              <w:rPr>
                <w:rFonts w:cstheme="minorHAnsi"/>
              </w:rPr>
              <w:t>Der skal indgå formel teori som grundlag for synopsis</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Vejledning og vejlednings-dagsordener</w:t>
            </w:r>
          </w:p>
        </w:tc>
        <w:tc>
          <w:tcPr>
            <w:tcW w:w="7796" w:type="dxa"/>
          </w:tcPr>
          <w:p w:rsidR="009C1C74" w:rsidRPr="00ED609C" w:rsidRDefault="009C1C74" w:rsidP="00BA6E44">
            <w:pPr>
              <w:rPr>
                <w:rFonts w:cstheme="minorHAnsi"/>
              </w:rPr>
            </w:pPr>
            <w:r w:rsidRPr="00ED609C">
              <w:rPr>
                <w:rFonts w:cstheme="minorHAnsi"/>
                <w:color w:val="FF0000"/>
              </w:rPr>
              <w:t>Der er 15 min vejledning pr. person.</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 xml:space="preserve">Krav til </w:t>
            </w:r>
            <w:proofErr w:type="spellStart"/>
            <w:r w:rsidRPr="00ED609C">
              <w:rPr>
                <w:rFonts w:cstheme="minorHAnsi"/>
              </w:rPr>
              <w:t>dokumen-tation</w:t>
            </w:r>
            <w:proofErr w:type="spellEnd"/>
            <w:r w:rsidRPr="00ED609C">
              <w:rPr>
                <w:rFonts w:cstheme="minorHAnsi"/>
              </w:rPr>
              <w:t xml:space="preserve"> af og </w:t>
            </w:r>
            <w:proofErr w:type="spellStart"/>
            <w:r w:rsidRPr="00ED609C">
              <w:rPr>
                <w:rFonts w:cstheme="minorHAnsi"/>
              </w:rPr>
              <w:t>reflek-sion</w:t>
            </w:r>
            <w:proofErr w:type="spellEnd"/>
            <w:r w:rsidRPr="00ED609C">
              <w:rPr>
                <w:rFonts w:cstheme="minorHAnsi"/>
              </w:rPr>
              <w:t xml:space="preserve"> over forløbet</w:t>
            </w:r>
          </w:p>
        </w:tc>
        <w:tc>
          <w:tcPr>
            <w:tcW w:w="7796" w:type="dxa"/>
          </w:tcPr>
          <w:p w:rsidR="009C1C74" w:rsidRPr="00ED609C" w:rsidRDefault="009C1C74" w:rsidP="00BA6E44">
            <w:pPr>
              <w:rPr>
                <w:rFonts w:cstheme="minorHAnsi"/>
              </w:rPr>
            </w:pPr>
            <w:r w:rsidRPr="00ED609C">
              <w:rPr>
                <w:rFonts w:cstheme="minorHAnsi"/>
                <w:color w:val="FF0000"/>
              </w:rPr>
              <w:t xml:space="preserve">Der skal skrives papirer til alle </w:t>
            </w:r>
            <w:r w:rsidR="00ED609C" w:rsidRPr="00ED609C">
              <w:rPr>
                <w:rFonts w:cstheme="minorHAnsi"/>
                <w:color w:val="FF0000"/>
              </w:rPr>
              <w:t>problemstillinger</w:t>
            </w:r>
            <w:r w:rsidRPr="00ED609C">
              <w:rPr>
                <w:rFonts w:cstheme="minorHAnsi"/>
                <w:color w:val="FF0000"/>
              </w:rPr>
              <w:t>.</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Forløbsafslutning</w:t>
            </w:r>
          </w:p>
        </w:tc>
        <w:tc>
          <w:tcPr>
            <w:tcW w:w="7796" w:type="dxa"/>
          </w:tcPr>
          <w:p w:rsidR="009C1C74" w:rsidRPr="00ED609C" w:rsidRDefault="009C1C74" w:rsidP="00BA6E44">
            <w:pPr>
              <w:rPr>
                <w:rFonts w:cstheme="minorHAnsi"/>
              </w:rPr>
            </w:pPr>
            <w:r w:rsidRPr="00ED609C">
              <w:rPr>
                <w:rFonts w:cstheme="minorHAnsi"/>
              </w:rPr>
              <w:t>Der fremlægges ved eksamen.</w:t>
            </w:r>
          </w:p>
        </w:tc>
      </w:tr>
      <w:tr w:rsidR="009C1C74" w:rsidRPr="00ED609C" w:rsidTr="00ED609C">
        <w:tc>
          <w:tcPr>
            <w:tcW w:w="2977" w:type="dxa"/>
          </w:tcPr>
          <w:p w:rsidR="009C1C74" w:rsidRPr="00ED609C" w:rsidRDefault="009C1C74" w:rsidP="00BA6E44">
            <w:pPr>
              <w:rPr>
                <w:rFonts w:cstheme="minorHAnsi"/>
              </w:rPr>
            </w:pPr>
            <w:proofErr w:type="spellStart"/>
            <w:r w:rsidRPr="00ED609C">
              <w:rPr>
                <w:rFonts w:cstheme="minorHAnsi"/>
              </w:rPr>
              <w:t>Summativ</w:t>
            </w:r>
            <w:proofErr w:type="spellEnd"/>
            <w:r w:rsidRPr="00ED609C">
              <w:rPr>
                <w:rFonts w:cstheme="minorHAnsi"/>
              </w:rPr>
              <w:t xml:space="preserve"> Evaluering af produkt</w:t>
            </w:r>
          </w:p>
        </w:tc>
        <w:tc>
          <w:tcPr>
            <w:tcW w:w="7796" w:type="dxa"/>
          </w:tcPr>
          <w:p w:rsidR="009C1C74" w:rsidRPr="00ED609C" w:rsidRDefault="009C1C74" w:rsidP="00BA6E44">
            <w:pPr>
              <w:rPr>
                <w:rFonts w:cstheme="minorHAnsi"/>
              </w:rPr>
            </w:pPr>
            <w:r w:rsidRPr="00ED609C">
              <w:rPr>
                <w:rFonts w:cstheme="minorHAnsi"/>
                <w:color w:val="FF0000"/>
              </w:rPr>
              <w:t>Arbejdet indgår i årskarakteren.</w:t>
            </w:r>
          </w:p>
        </w:tc>
      </w:tr>
      <w:tr w:rsidR="009C1C74" w:rsidRPr="00ED609C" w:rsidTr="00ED609C">
        <w:tc>
          <w:tcPr>
            <w:tcW w:w="2977" w:type="dxa"/>
          </w:tcPr>
          <w:p w:rsidR="009C1C74" w:rsidRPr="00ED609C" w:rsidRDefault="009C1C74" w:rsidP="00BA6E44">
            <w:pPr>
              <w:rPr>
                <w:rFonts w:cstheme="minorHAnsi"/>
              </w:rPr>
            </w:pPr>
            <w:proofErr w:type="spellStart"/>
            <w:r w:rsidRPr="00ED609C">
              <w:rPr>
                <w:rFonts w:cstheme="minorHAnsi"/>
              </w:rPr>
              <w:t>Summativ</w:t>
            </w:r>
            <w:proofErr w:type="spellEnd"/>
            <w:r w:rsidRPr="00ED609C">
              <w:rPr>
                <w:rFonts w:cstheme="minorHAnsi"/>
              </w:rPr>
              <w:t xml:space="preserve"> Evaluering af proces</w:t>
            </w:r>
          </w:p>
        </w:tc>
        <w:tc>
          <w:tcPr>
            <w:tcW w:w="7796" w:type="dxa"/>
          </w:tcPr>
          <w:p w:rsidR="009C1C74" w:rsidRPr="00ED609C" w:rsidRDefault="002C07B7" w:rsidP="00BA6E44">
            <w:pPr>
              <w:rPr>
                <w:rFonts w:cstheme="minorHAnsi"/>
                <w:color w:val="FF0000"/>
              </w:rPr>
            </w:pPr>
            <w:r w:rsidRPr="00ED609C">
              <w:rPr>
                <w:rFonts w:cstheme="minorHAnsi"/>
                <w:color w:val="FF0000"/>
              </w:rPr>
              <w:t>E</w:t>
            </w:r>
            <w:r w:rsidR="009C1C74" w:rsidRPr="00ED609C">
              <w:rPr>
                <w:rFonts w:cstheme="minorHAnsi"/>
                <w:color w:val="FF0000"/>
              </w:rPr>
              <w:t>ksamenskarakter</w:t>
            </w:r>
          </w:p>
        </w:tc>
      </w:tr>
      <w:tr w:rsidR="009C1C74" w:rsidRPr="00ED609C" w:rsidTr="00ED609C">
        <w:trPr>
          <w:trHeight w:val="61"/>
        </w:trPr>
        <w:tc>
          <w:tcPr>
            <w:tcW w:w="2977" w:type="dxa"/>
          </w:tcPr>
          <w:p w:rsidR="009C1C74" w:rsidRPr="00ED609C" w:rsidRDefault="009C1C74" w:rsidP="00BA6E44">
            <w:pPr>
              <w:rPr>
                <w:rFonts w:cstheme="minorHAnsi"/>
              </w:rPr>
            </w:pPr>
            <w:r w:rsidRPr="00ED609C">
              <w:rPr>
                <w:rFonts w:cstheme="minorHAnsi"/>
              </w:rPr>
              <w:t>Formativ Evaluering af produkt</w:t>
            </w:r>
          </w:p>
        </w:tc>
        <w:tc>
          <w:tcPr>
            <w:tcW w:w="7796" w:type="dxa"/>
          </w:tcPr>
          <w:p w:rsidR="009C1C74" w:rsidRPr="00ED609C" w:rsidRDefault="009C1C74" w:rsidP="00BA6E44">
            <w:pPr>
              <w:rPr>
                <w:rFonts w:cstheme="minorHAnsi"/>
                <w:color w:val="FF0000"/>
              </w:rPr>
            </w:pPr>
            <w:r w:rsidRPr="00ED609C">
              <w:rPr>
                <w:rFonts w:cstheme="minorHAnsi"/>
                <w:color w:val="FF0000"/>
              </w:rPr>
              <w:t>Indgår i vejledningen.</w:t>
            </w:r>
          </w:p>
        </w:tc>
      </w:tr>
      <w:tr w:rsidR="009C1C74" w:rsidRPr="00ED609C" w:rsidTr="00ED609C">
        <w:tc>
          <w:tcPr>
            <w:tcW w:w="2977" w:type="dxa"/>
          </w:tcPr>
          <w:p w:rsidR="009C1C74" w:rsidRPr="00ED609C" w:rsidRDefault="009C1C74" w:rsidP="00BA6E44">
            <w:pPr>
              <w:rPr>
                <w:rFonts w:cstheme="minorHAnsi"/>
              </w:rPr>
            </w:pPr>
            <w:r w:rsidRPr="00ED609C">
              <w:rPr>
                <w:rFonts w:cstheme="minorHAnsi"/>
              </w:rPr>
              <w:t>Formativ Evaluering af proces</w:t>
            </w:r>
          </w:p>
        </w:tc>
        <w:tc>
          <w:tcPr>
            <w:tcW w:w="7796" w:type="dxa"/>
          </w:tcPr>
          <w:p w:rsidR="009C1C74" w:rsidRPr="00ED609C" w:rsidRDefault="009C1C74" w:rsidP="00BA6E44">
            <w:pPr>
              <w:rPr>
                <w:rFonts w:cstheme="minorHAnsi"/>
                <w:color w:val="FF0000"/>
              </w:rPr>
            </w:pPr>
            <w:r w:rsidRPr="00ED609C">
              <w:rPr>
                <w:rFonts w:cstheme="minorHAnsi"/>
                <w:color w:val="FF0000"/>
              </w:rPr>
              <w:t>Kan indgå til eksamen.</w:t>
            </w:r>
          </w:p>
        </w:tc>
      </w:tr>
    </w:tbl>
    <w:p w:rsidR="009C1C74" w:rsidRDefault="009C1C74" w:rsidP="009C1C74"/>
    <w:p w:rsidR="009C1C74" w:rsidRDefault="009C1C74" w:rsidP="009C1C74"/>
    <w:p w:rsidR="009C1C74" w:rsidRDefault="009C1C74" w:rsidP="009C1C74">
      <w:pPr>
        <w:pStyle w:val="Overskrift1"/>
      </w:pPr>
      <w:bookmarkStart w:id="3" w:name="_Toc534011380"/>
      <w:r>
        <w:t>Om eksamen</w:t>
      </w:r>
      <w:bookmarkEnd w:id="3"/>
    </w:p>
    <w:p w:rsidR="009C1C74" w:rsidRDefault="009C1C74" w:rsidP="009C1C74">
      <w:pPr>
        <w:rPr>
          <w:b/>
        </w:rPr>
      </w:pPr>
    </w:p>
    <w:p w:rsidR="009C1C74" w:rsidRPr="005D0423" w:rsidRDefault="009C1C74" w:rsidP="009C1C74">
      <w:pPr>
        <w:spacing w:before="60" w:after="60" w:line="276" w:lineRule="auto"/>
        <w:rPr>
          <w:rFonts w:eastAsia="Times New Roman" w:cs="Tahoma"/>
          <w:color w:val="000000"/>
        </w:rPr>
      </w:pPr>
      <w:r>
        <w:rPr>
          <w:rFonts w:cs="Tahoma"/>
        </w:rPr>
        <w:t>Til</w:t>
      </w:r>
      <w:r w:rsidRPr="00F50B50">
        <w:rPr>
          <w:rFonts w:cs="Tahoma"/>
        </w:rPr>
        <w:t xml:space="preserve"> den mundtlige prøve udarbejder eleven i slutningen af undervisningsforløbet individuelt eller i gruppe et eksamensprojekt om en selvvalgt problemstilling indenfor et af skolen valgt tema. Temaet skal muliggøre en bred inddragelse af kernestof og supplerende stof. Med henblik på den mundtlige prøve udarbejder eleven/gruppen på baggrund af projektet en synopsis, som indeholder en problemformulering, et kort resumé og tilhørende konklusioner på maksimalt tre sider, og bilag på højst 10 sider. Synopsen fungerer som eksaminationsgrundlag ved prøven, jf. pkt. 4.2, og afleveres normalt en uge før eksamensperiodens begyndelse</w:t>
      </w:r>
      <w:r w:rsidRPr="005D0423">
        <w:rPr>
          <w:rFonts w:cs="Tahoma"/>
        </w:rPr>
        <w:t xml:space="preserve">.  </w:t>
      </w:r>
      <w:r w:rsidRPr="005D0423">
        <w:rPr>
          <w:rFonts w:eastAsia="Times New Roman" w:cs="Tahoma"/>
          <w:color w:val="000000"/>
        </w:rPr>
        <w:t xml:space="preserve">Elever, der </w:t>
      </w:r>
      <w:r>
        <w:rPr>
          <w:rFonts w:eastAsia="Times New Roman" w:cs="Tahoma"/>
          <w:color w:val="000000"/>
        </w:rPr>
        <w:t>udarbejder eksamensprojekt og synopsis</w:t>
      </w:r>
      <w:r w:rsidRPr="005D0423">
        <w:rPr>
          <w:rFonts w:eastAsia="Times New Roman" w:cs="Tahoma"/>
          <w:color w:val="000000"/>
        </w:rPr>
        <w:t xml:space="preserve"> i en gruppe, har fælles ansvar for det afleverede.</w:t>
      </w:r>
    </w:p>
    <w:p w:rsidR="009C1C74" w:rsidRDefault="009C1C74" w:rsidP="009C1C74">
      <w:pPr>
        <w:rPr>
          <w:b/>
        </w:rPr>
      </w:pPr>
    </w:p>
    <w:p w:rsidR="009C1C74" w:rsidRDefault="009C1C74" w:rsidP="009C1C74">
      <w:pPr>
        <w:pStyle w:val="Overskrift1"/>
      </w:pPr>
      <w:bookmarkStart w:id="4" w:name="_Toc534011381"/>
      <w:r>
        <w:t>Selve eksamen</w:t>
      </w:r>
      <w:bookmarkEnd w:id="4"/>
    </w:p>
    <w:p w:rsidR="009C1C74" w:rsidRDefault="009C1C74" w:rsidP="009C1C74">
      <w:pPr>
        <w:rPr>
          <w:b/>
        </w:rPr>
      </w:pPr>
    </w:p>
    <w:p w:rsidR="009C1C74" w:rsidRDefault="009C1C74" w:rsidP="009C1C74">
      <w:pPr>
        <w:widowControl w:val="0"/>
        <w:autoSpaceDE w:val="0"/>
        <w:autoSpaceDN w:val="0"/>
        <w:adjustRightInd w:val="0"/>
        <w:spacing w:line="276" w:lineRule="auto"/>
        <w:rPr>
          <w:rFonts w:cs="Tahoma"/>
        </w:rPr>
      </w:pPr>
      <w:r>
        <w:rPr>
          <w:rFonts w:cs="Tahoma"/>
        </w:rPr>
        <w:t>Mundtlig prøve</w:t>
      </w:r>
      <w:r w:rsidRPr="00F50B50">
        <w:rPr>
          <w:rFonts w:cs="Tahoma"/>
        </w:rPr>
        <w:t xml:space="preserve"> </w:t>
      </w:r>
      <w:r>
        <w:rPr>
          <w:rFonts w:cs="Tahoma"/>
        </w:rPr>
        <w:t>med</w:t>
      </w:r>
      <w:r w:rsidRPr="00F50B50">
        <w:rPr>
          <w:rFonts w:cs="Tahoma"/>
        </w:rPr>
        <w:t xml:space="preserve"> udgangspunkt i det </w:t>
      </w:r>
      <w:r>
        <w:rPr>
          <w:rFonts w:cs="Tahoma"/>
        </w:rPr>
        <w:t xml:space="preserve">af skolen </w:t>
      </w:r>
      <w:r w:rsidRPr="00F50B50">
        <w:rPr>
          <w:rFonts w:cs="Tahoma"/>
        </w:rPr>
        <w:t>valgte tema og i de</w:t>
      </w:r>
      <w:r>
        <w:rPr>
          <w:rFonts w:cs="Tahoma"/>
        </w:rPr>
        <w:t>n synopsis, eksaminanden</w:t>
      </w:r>
      <w:r w:rsidRPr="00F50B50">
        <w:rPr>
          <w:rFonts w:cs="Tahoma"/>
        </w:rPr>
        <w:t xml:space="preserve"> har udarbejdet på baggrund af eksamensprojektet, jf. pkt. 3.2.</w:t>
      </w:r>
    </w:p>
    <w:p w:rsidR="009C1C74" w:rsidRPr="00F50B50" w:rsidRDefault="009C1C74" w:rsidP="009C1C74">
      <w:pPr>
        <w:widowControl w:val="0"/>
        <w:autoSpaceDE w:val="0"/>
        <w:autoSpaceDN w:val="0"/>
        <w:adjustRightInd w:val="0"/>
        <w:spacing w:line="276" w:lineRule="auto"/>
        <w:rPr>
          <w:rFonts w:cs="Tahoma"/>
        </w:rPr>
      </w:pPr>
      <w:r>
        <w:rPr>
          <w:rFonts w:cs="Tahoma"/>
        </w:rPr>
        <w:t>Eksaminandernes</w:t>
      </w:r>
      <w:r w:rsidRPr="00F50B50">
        <w:rPr>
          <w:rFonts w:cs="Tahoma"/>
        </w:rPr>
        <w:t xml:space="preserve"> synopser sendes til censor forud for prøven.</w:t>
      </w:r>
    </w:p>
    <w:p w:rsidR="009C1C74" w:rsidRDefault="009C1C74" w:rsidP="009C1C74">
      <w:pPr>
        <w:widowControl w:val="0"/>
        <w:autoSpaceDE w:val="0"/>
        <w:autoSpaceDN w:val="0"/>
        <w:adjustRightInd w:val="0"/>
        <w:spacing w:line="276" w:lineRule="auto"/>
        <w:rPr>
          <w:rFonts w:cs="Tahoma"/>
        </w:rPr>
      </w:pPr>
      <w:r>
        <w:rPr>
          <w:rFonts w:cs="Tahoma"/>
        </w:rPr>
        <w:t>Eksaminationstiden er ca.</w:t>
      </w:r>
      <w:r w:rsidRPr="00F50B50">
        <w:rPr>
          <w:rFonts w:cs="Tahoma"/>
        </w:rPr>
        <w:t xml:space="preserve"> 30 minutter pr. eksaminand, og </w:t>
      </w:r>
      <w:r>
        <w:rPr>
          <w:rFonts w:cs="Tahoma"/>
        </w:rPr>
        <w:t>der gives ingen forberedelsestid. Eksaminanden</w:t>
      </w:r>
      <w:r w:rsidRPr="00F50B50">
        <w:rPr>
          <w:rFonts w:cs="Tahoma"/>
        </w:rPr>
        <w:t xml:space="preserve"> indleder med en præsentation af overvejelser om de faglige sammenhænge og teorier, der har været centrale for at komme frem til konklu</w:t>
      </w:r>
      <w:r>
        <w:rPr>
          <w:rFonts w:cs="Tahoma"/>
        </w:rPr>
        <w:t>sionerne. Eksaminandens</w:t>
      </w:r>
      <w:r w:rsidRPr="00F50B50">
        <w:rPr>
          <w:rFonts w:cs="Tahoma"/>
        </w:rPr>
        <w:t xml:space="preserve"> præsentation kan højst udfylde halvdelen af eksaminationstiden og suppleres af uddybende spørgsmål fra eksaminator. Herefter former </w:t>
      </w:r>
      <w:r>
        <w:rPr>
          <w:rFonts w:cs="Tahoma"/>
        </w:rPr>
        <w:t>eksaminationen</w:t>
      </w:r>
      <w:r w:rsidRPr="00F50B50">
        <w:rPr>
          <w:rFonts w:cs="Tahoma"/>
        </w:rPr>
        <w:t xml:space="preserve"> sig som en samt</w:t>
      </w:r>
      <w:r>
        <w:rPr>
          <w:rFonts w:cs="Tahoma"/>
        </w:rPr>
        <w:t xml:space="preserve">ale mellem eksaminanden </w:t>
      </w:r>
      <w:r w:rsidRPr="00F50B50">
        <w:rPr>
          <w:rFonts w:cs="Tahoma"/>
        </w:rPr>
        <w:t xml:space="preserve">og eksaminator </w:t>
      </w:r>
      <w:r>
        <w:rPr>
          <w:rFonts w:cs="Tahoma"/>
        </w:rPr>
        <w:t>med udgangspunkt i eksaminandens projekt og fagets mål.</w:t>
      </w:r>
    </w:p>
    <w:p w:rsidR="009C1C74" w:rsidRDefault="009C1C74" w:rsidP="009C1C74">
      <w:pPr>
        <w:rPr>
          <w:b/>
        </w:rPr>
      </w:pPr>
    </w:p>
    <w:p w:rsidR="009C1C74" w:rsidRDefault="009C1C74" w:rsidP="009C1C74">
      <w:pPr>
        <w:pStyle w:val="Overskrift1"/>
      </w:pPr>
      <w:bookmarkStart w:id="5" w:name="_Toc534011382"/>
      <w:r>
        <w:lastRenderedPageBreak/>
        <w:t>Bedømmelsen</w:t>
      </w:r>
      <w:bookmarkEnd w:id="5"/>
    </w:p>
    <w:p w:rsidR="009C1C74" w:rsidRDefault="009C1C74" w:rsidP="009C1C74">
      <w:pPr>
        <w:rPr>
          <w:b/>
        </w:rPr>
      </w:pPr>
    </w:p>
    <w:p w:rsidR="009C1C74" w:rsidRPr="00F50B50" w:rsidRDefault="009C1C74" w:rsidP="009C1C74">
      <w:pPr>
        <w:widowControl w:val="0"/>
        <w:autoSpaceDE w:val="0"/>
        <w:autoSpaceDN w:val="0"/>
        <w:adjustRightInd w:val="0"/>
        <w:spacing w:after="80"/>
        <w:rPr>
          <w:rFonts w:cs="Tahoma"/>
        </w:rPr>
      </w:pPr>
      <w:r w:rsidRPr="00F50B50">
        <w:rPr>
          <w:rFonts w:cs="Tahoma"/>
        </w:rPr>
        <w:t xml:space="preserve">Bedømmelsen af præstationen ved den skriftlige og mundtlige </w:t>
      </w:r>
      <w:r>
        <w:rPr>
          <w:rFonts w:cs="Tahoma"/>
        </w:rPr>
        <w:t xml:space="preserve">prøve </w:t>
      </w:r>
      <w:r w:rsidRPr="00F50B50">
        <w:rPr>
          <w:rFonts w:cs="Tahoma"/>
        </w:rPr>
        <w:t xml:space="preserve">er en vurdering af, i hvor høj grad eksaminanden er i stand til at opfylde fagets mål, som de er angivet i pkt. 2.1. </w:t>
      </w:r>
      <w:r>
        <w:rPr>
          <w:rFonts w:cs="Tahoma"/>
        </w:rPr>
        <w:t>Bedømmelsen er individuel</w:t>
      </w:r>
      <w:r w:rsidRPr="00F50B50">
        <w:rPr>
          <w:rFonts w:cs="Tahoma"/>
        </w:rPr>
        <w:t>.</w:t>
      </w:r>
    </w:p>
    <w:p w:rsidR="009C1C74" w:rsidRPr="00F50B50" w:rsidRDefault="009C1C74" w:rsidP="009C1C74">
      <w:pPr>
        <w:widowControl w:val="0"/>
        <w:autoSpaceDE w:val="0"/>
        <w:autoSpaceDN w:val="0"/>
        <w:adjustRightInd w:val="0"/>
        <w:spacing w:after="80"/>
        <w:rPr>
          <w:rFonts w:cs="Tahoma"/>
        </w:rPr>
      </w:pPr>
    </w:p>
    <w:p w:rsidR="009C1C74" w:rsidRPr="00F50B50" w:rsidRDefault="009C1C74" w:rsidP="009C1C74">
      <w:pPr>
        <w:widowControl w:val="0"/>
        <w:autoSpaceDE w:val="0"/>
        <w:autoSpaceDN w:val="0"/>
        <w:adjustRightInd w:val="0"/>
        <w:spacing w:after="80"/>
        <w:rPr>
          <w:rFonts w:cs="Tahoma"/>
        </w:rPr>
      </w:pPr>
      <w:r w:rsidRPr="00F50B50">
        <w:rPr>
          <w:rFonts w:cs="Tahoma"/>
        </w:rPr>
        <w:t>Der lægges særlig vægt eksaminandens:</w:t>
      </w:r>
    </w:p>
    <w:p w:rsidR="009C1C74" w:rsidRPr="00F50B50" w:rsidRDefault="009C1C74" w:rsidP="009C1C74">
      <w:pPr>
        <w:widowControl w:val="0"/>
        <w:autoSpaceDE w:val="0"/>
        <w:autoSpaceDN w:val="0"/>
        <w:adjustRightInd w:val="0"/>
        <w:ind w:left="373"/>
        <w:rPr>
          <w:rFonts w:cs="Tahoma"/>
        </w:rPr>
      </w:pPr>
      <w:r w:rsidRPr="00F50B50">
        <w:rPr>
          <w:rFonts w:cs="Tahoma"/>
        </w:rPr>
        <w:t>– faglige viden og overblik</w:t>
      </w:r>
    </w:p>
    <w:p w:rsidR="009C1C74" w:rsidRPr="00F50B50" w:rsidRDefault="009C1C74" w:rsidP="009C1C74">
      <w:pPr>
        <w:widowControl w:val="0"/>
        <w:autoSpaceDE w:val="0"/>
        <w:autoSpaceDN w:val="0"/>
        <w:adjustRightInd w:val="0"/>
        <w:ind w:left="373"/>
        <w:rPr>
          <w:rFonts w:cs="Tahoma"/>
        </w:rPr>
      </w:pPr>
      <w:r w:rsidRPr="00F50B50">
        <w:rPr>
          <w:rFonts w:cs="Tahoma"/>
        </w:rPr>
        <w:t>– anvendelse af faglig teori og metode</w:t>
      </w:r>
    </w:p>
    <w:p w:rsidR="009C1C74" w:rsidRPr="00F50B50" w:rsidRDefault="009C1C74" w:rsidP="009C1C74">
      <w:pPr>
        <w:widowControl w:val="0"/>
        <w:autoSpaceDE w:val="0"/>
        <w:autoSpaceDN w:val="0"/>
        <w:adjustRightInd w:val="0"/>
        <w:ind w:left="373"/>
        <w:rPr>
          <w:rFonts w:cs="Tahoma"/>
        </w:rPr>
      </w:pPr>
      <w:r w:rsidRPr="00F50B50">
        <w:rPr>
          <w:rFonts w:cs="Tahoma"/>
        </w:rPr>
        <w:t>– evne til at analysere, perspektivere og vurdere faglige problemstillinger</w:t>
      </w:r>
    </w:p>
    <w:p w:rsidR="009C1C74" w:rsidRPr="00F50B50" w:rsidRDefault="009C1C74" w:rsidP="009C1C74">
      <w:pPr>
        <w:widowControl w:val="0"/>
        <w:autoSpaceDE w:val="0"/>
        <w:autoSpaceDN w:val="0"/>
        <w:adjustRightInd w:val="0"/>
        <w:ind w:left="373"/>
        <w:rPr>
          <w:rFonts w:cs="Tahoma"/>
        </w:rPr>
      </w:pPr>
      <w:r w:rsidRPr="00F50B50">
        <w:rPr>
          <w:rFonts w:cs="Tahoma"/>
        </w:rPr>
        <w:t>– evne til at formulere sig fagligt præcist</w:t>
      </w:r>
    </w:p>
    <w:p w:rsidR="009C1C74" w:rsidRPr="00F50B50" w:rsidRDefault="009C1C74" w:rsidP="009C1C74">
      <w:pPr>
        <w:widowControl w:val="0"/>
        <w:autoSpaceDE w:val="0"/>
        <w:autoSpaceDN w:val="0"/>
        <w:adjustRightInd w:val="0"/>
        <w:ind w:left="373"/>
        <w:rPr>
          <w:rFonts w:cs="Tahoma"/>
        </w:rPr>
      </w:pPr>
      <w:r w:rsidRPr="00F50B50">
        <w:rPr>
          <w:rFonts w:cs="Tahoma"/>
        </w:rPr>
        <w:t>– evne til at argumentere for de fremførte synspunkter</w:t>
      </w:r>
    </w:p>
    <w:p w:rsidR="009C1C74" w:rsidRPr="00F50B50" w:rsidRDefault="009C1C74" w:rsidP="009C1C74">
      <w:pPr>
        <w:widowControl w:val="0"/>
        <w:autoSpaceDE w:val="0"/>
        <w:autoSpaceDN w:val="0"/>
        <w:adjustRightInd w:val="0"/>
        <w:ind w:left="373"/>
        <w:rPr>
          <w:rFonts w:cs="Tahoma"/>
        </w:rPr>
      </w:pPr>
      <w:r w:rsidRPr="00F50B50">
        <w:rPr>
          <w:rFonts w:cs="Tahoma"/>
        </w:rPr>
        <w:t>– evne til at strukturere og formidle fagligt stof.</w:t>
      </w:r>
    </w:p>
    <w:p w:rsidR="009C1C74" w:rsidRDefault="009C1C74" w:rsidP="009C1C74">
      <w:pPr>
        <w:widowControl w:val="0"/>
        <w:autoSpaceDE w:val="0"/>
        <w:autoSpaceDN w:val="0"/>
        <w:adjustRightInd w:val="0"/>
        <w:spacing w:after="80"/>
        <w:rPr>
          <w:rFonts w:cs="Tahoma"/>
        </w:rPr>
      </w:pPr>
    </w:p>
    <w:p w:rsidR="009C1C74" w:rsidRDefault="009C1C74" w:rsidP="009C1C74">
      <w:pPr>
        <w:widowControl w:val="0"/>
        <w:autoSpaceDE w:val="0"/>
        <w:autoSpaceDN w:val="0"/>
        <w:adjustRightInd w:val="0"/>
        <w:spacing w:after="80"/>
        <w:rPr>
          <w:rFonts w:cs="Tahoma"/>
        </w:rPr>
      </w:pPr>
      <w:r w:rsidRPr="00F50B50">
        <w:rPr>
          <w:rFonts w:cs="Tahoma"/>
        </w:rPr>
        <w:t>Der gives én karakter ud fra en helhedsbedømmelse. Ved den mundtlige prøve foretages helhedsbedømmelsen alene på baggrund af eksaminandens mundtlige præstation.</w:t>
      </w:r>
    </w:p>
    <w:p w:rsidR="002C07B7" w:rsidRDefault="002C07B7">
      <w:pPr>
        <w:rPr>
          <w:rFonts w:cs="Tahoma"/>
        </w:rPr>
      </w:pPr>
      <w:r>
        <w:rPr>
          <w:rFonts w:cs="Tahoma"/>
        </w:rPr>
        <w:br w:type="page"/>
      </w:r>
    </w:p>
    <w:p w:rsidR="002C07B7" w:rsidRDefault="00064D1A" w:rsidP="002C07B7">
      <w:pPr>
        <w:pStyle w:val="Overskrift1"/>
      </w:pPr>
      <w:bookmarkStart w:id="6" w:name="_Ref533748849"/>
      <w:bookmarkStart w:id="7" w:name="_Toc534011383"/>
      <w:r>
        <w:lastRenderedPageBreak/>
        <w:t>Strukturark - d</w:t>
      </w:r>
      <w:r w:rsidR="002C07B7">
        <w:t>en videnskabelige basismodel</w:t>
      </w:r>
      <w:bookmarkEnd w:id="6"/>
      <w:bookmarkEnd w:id="7"/>
    </w:p>
    <w:p w:rsidR="002C07B7" w:rsidRPr="002C07B7" w:rsidRDefault="002C07B7" w:rsidP="002C07B7"/>
    <w:tbl>
      <w:tblPr>
        <w:tblStyle w:val="Tabel-Gitter"/>
        <w:tblW w:w="0" w:type="auto"/>
        <w:tblLook w:val="04A0" w:firstRow="1" w:lastRow="0" w:firstColumn="1" w:lastColumn="0" w:noHBand="0" w:noVBand="1"/>
      </w:tblPr>
      <w:tblGrid>
        <w:gridCol w:w="1980"/>
        <w:gridCol w:w="2069"/>
        <w:gridCol w:w="5579"/>
      </w:tblGrid>
      <w:tr w:rsidR="002C07B7" w:rsidTr="00ED609C">
        <w:trPr>
          <w:trHeight w:val="292"/>
        </w:trPr>
        <w:tc>
          <w:tcPr>
            <w:tcW w:w="1980" w:type="dxa"/>
            <w:vMerge w:val="restart"/>
            <w:vAlign w:val="center"/>
          </w:tcPr>
          <w:p w:rsidR="002C07B7" w:rsidRDefault="002C07B7" w:rsidP="00BA6E44">
            <w:pPr>
              <w:jc w:val="center"/>
            </w:pPr>
            <w:r>
              <w:t>Hvad skal du undersøge</w:t>
            </w:r>
          </w:p>
        </w:tc>
        <w:tc>
          <w:tcPr>
            <w:tcW w:w="7648" w:type="dxa"/>
            <w:gridSpan w:val="2"/>
          </w:tcPr>
          <w:p w:rsidR="002C07B7" w:rsidRDefault="002C07B7" w:rsidP="00BA6E44">
            <w:r>
              <w:t>Det er vigtigt at du</w:t>
            </w:r>
            <w:r w:rsidR="00ED609C">
              <w:t>/I</w:t>
            </w:r>
            <w:r>
              <w:t xml:space="preserve"> her beskriver hvad det er du undersøger. Hvad gør det relevant at undersøge. Hvad er de vigtige pointer eller budskaber du vil komme ind på </w:t>
            </w:r>
          </w:p>
        </w:tc>
      </w:tr>
      <w:tr w:rsidR="002C07B7" w:rsidTr="00ED609C">
        <w:trPr>
          <w:cantSplit/>
          <w:trHeight w:val="2393"/>
        </w:trPr>
        <w:tc>
          <w:tcPr>
            <w:tcW w:w="1980" w:type="dxa"/>
            <w:vMerge/>
          </w:tcPr>
          <w:p w:rsidR="002C07B7" w:rsidRDefault="002C07B7" w:rsidP="00BA6E44"/>
        </w:tc>
        <w:tc>
          <w:tcPr>
            <w:tcW w:w="2069" w:type="dxa"/>
            <w:textDirection w:val="btLr"/>
            <w:vAlign w:val="center"/>
          </w:tcPr>
          <w:p w:rsidR="002C07B7" w:rsidRDefault="002C07B7" w:rsidP="00BA6E44">
            <w:pPr>
              <w:ind w:left="113" w:right="113"/>
              <w:jc w:val="center"/>
            </w:pPr>
            <w:r>
              <w:t>Skriv her</w:t>
            </w:r>
          </w:p>
        </w:tc>
        <w:tc>
          <w:tcPr>
            <w:tcW w:w="5579" w:type="dxa"/>
          </w:tcPr>
          <w:p w:rsidR="002C07B7" w:rsidRDefault="002C07B7" w:rsidP="00BA6E44"/>
        </w:tc>
      </w:tr>
      <w:tr w:rsidR="002C07B7" w:rsidTr="00ED609C">
        <w:trPr>
          <w:trHeight w:val="315"/>
        </w:trPr>
        <w:tc>
          <w:tcPr>
            <w:tcW w:w="1980" w:type="dxa"/>
            <w:vMerge w:val="restart"/>
            <w:vAlign w:val="center"/>
          </w:tcPr>
          <w:p w:rsidR="002C07B7" w:rsidRDefault="002C07B7" w:rsidP="00BA6E44">
            <w:pPr>
              <w:jc w:val="center"/>
            </w:pPr>
            <w:r>
              <w:t>Hvorfor vil du undersøge det</w:t>
            </w:r>
          </w:p>
        </w:tc>
        <w:tc>
          <w:tcPr>
            <w:tcW w:w="7648" w:type="dxa"/>
            <w:gridSpan w:val="2"/>
          </w:tcPr>
          <w:p w:rsidR="002C07B7" w:rsidRDefault="002C07B7" w:rsidP="00BA6E44">
            <w:r>
              <w:t>Det er vigtig</w:t>
            </w:r>
            <w:r w:rsidR="00ED609C">
              <w:t>t</w:t>
            </w:r>
            <w:r>
              <w:t xml:space="preserve"> at du</w:t>
            </w:r>
            <w:r w:rsidR="00ED609C">
              <w:t>/I her</w:t>
            </w:r>
            <w:r>
              <w:t xml:space="preserve"> beskriver hvorfor dit emne/problemstilling er vigtig. (Hvad er omfanget af jeres problem; hvorfor er det relevant at undersøge jeres problemstilling)</w:t>
            </w:r>
          </w:p>
        </w:tc>
      </w:tr>
      <w:tr w:rsidR="002C07B7" w:rsidTr="00ED609C">
        <w:trPr>
          <w:cantSplit/>
          <w:trHeight w:val="1975"/>
        </w:trPr>
        <w:tc>
          <w:tcPr>
            <w:tcW w:w="1980" w:type="dxa"/>
            <w:vMerge/>
          </w:tcPr>
          <w:p w:rsidR="002C07B7" w:rsidRDefault="002C07B7" w:rsidP="00BA6E44"/>
        </w:tc>
        <w:tc>
          <w:tcPr>
            <w:tcW w:w="2069" w:type="dxa"/>
            <w:textDirection w:val="btLr"/>
            <w:vAlign w:val="center"/>
          </w:tcPr>
          <w:p w:rsidR="002C07B7" w:rsidRDefault="002C07B7" w:rsidP="00BA6E44">
            <w:pPr>
              <w:ind w:left="113" w:right="113"/>
              <w:jc w:val="center"/>
            </w:pPr>
            <w:r>
              <w:t>Skriv her</w:t>
            </w:r>
          </w:p>
        </w:tc>
        <w:tc>
          <w:tcPr>
            <w:tcW w:w="5579" w:type="dxa"/>
          </w:tcPr>
          <w:p w:rsidR="002C07B7" w:rsidRDefault="002C07B7" w:rsidP="00BA6E44"/>
        </w:tc>
      </w:tr>
      <w:tr w:rsidR="002C07B7" w:rsidTr="00ED609C">
        <w:trPr>
          <w:trHeight w:val="315"/>
        </w:trPr>
        <w:tc>
          <w:tcPr>
            <w:tcW w:w="1980" w:type="dxa"/>
            <w:vMerge w:val="restart"/>
            <w:vAlign w:val="center"/>
          </w:tcPr>
          <w:p w:rsidR="002C07B7" w:rsidRDefault="002C07B7" w:rsidP="00BA6E44">
            <w:pPr>
              <w:jc w:val="center"/>
            </w:pPr>
            <w:r>
              <w:t>Hvordan vil du undersøge det</w:t>
            </w:r>
          </w:p>
        </w:tc>
        <w:tc>
          <w:tcPr>
            <w:tcW w:w="7648" w:type="dxa"/>
            <w:gridSpan w:val="2"/>
          </w:tcPr>
          <w:p w:rsidR="002C07B7" w:rsidRDefault="002C07B7" w:rsidP="00BA6E44">
            <w:r>
              <w:t>Det er vigtigt, at du</w:t>
            </w:r>
            <w:r w:rsidR="00ED609C">
              <w:t>/I her</w:t>
            </w:r>
            <w:r>
              <w:t xml:space="preserve"> forklarer hvordan du vil undersøge din problemstilling. Du skal komme ind på de metoder du vil anvende. </w:t>
            </w:r>
          </w:p>
        </w:tc>
      </w:tr>
      <w:tr w:rsidR="002C07B7" w:rsidTr="00ED609C">
        <w:trPr>
          <w:cantSplit/>
          <w:trHeight w:val="2685"/>
        </w:trPr>
        <w:tc>
          <w:tcPr>
            <w:tcW w:w="1980" w:type="dxa"/>
            <w:vMerge/>
          </w:tcPr>
          <w:p w:rsidR="002C07B7" w:rsidRDefault="002C07B7" w:rsidP="00BA6E44"/>
        </w:tc>
        <w:tc>
          <w:tcPr>
            <w:tcW w:w="2069" w:type="dxa"/>
            <w:textDirection w:val="btLr"/>
            <w:vAlign w:val="center"/>
          </w:tcPr>
          <w:p w:rsidR="002C07B7" w:rsidRDefault="002C07B7" w:rsidP="00BA6E44">
            <w:pPr>
              <w:ind w:left="113" w:right="113"/>
              <w:jc w:val="center"/>
            </w:pPr>
            <w:r>
              <w:t>Skriv her</w:t>
            </w:r>
          </w:p>
        </w:tc>
        <w:tc>
          <w:tcPr>
            <w:tcW w:w="5579" w:type="dxa"/>
          </w:tcPr>
          <w:p w:rsidR="002C07B7" w:rsidRDefault="002C07B7" w:rsidP="00BA6E44"/>
        </w:tc>
      </w:tr>
      <w:tr w:rsidR="002C07B7" w:rsidTr="00ED609C">
        <w:trPr>
          <w:trHeight w:val="315"/>
        </w:trPr>
        <w:tc>
          <w:tcPr>
            <w:tcW w:w="1980" w:type="dxa"/>
            <w:vMerge w:val="restart"/>
            <w:vAlign w:val="center"/>
          </w:tcPr>
          <w:p w:rsidR="002C07B7" w:rsidRDefault="002C07B7" w:rsidP="00BA6E44">
            <w:pPr>
              <w:jc w:val="center"/>
            </w:pPr>
            <w:r>
              <w:t>Hvad kan gå galt</w:t>
            </w:r>
          </w:p>
        </w:tc>
        <w:tc>
          <w:tcPr>
            <w:tcW w:w="7648" w:type="dxa"/>
            <w:gridSpan w:val="2"/>
          </w:tcPr>
          <w:p w:rsidR="002C07B7" w:rsidRDefault="002C07B7" w:rsidP="00BA6E44">
            <w:r>
              <w:t>Det er vigtigt at du</w:t>
            </w:r>
            <w:r w:rsidR="00ED609C">
              <w:t>/I her</w:t>
            </w:r>
            <w:r>
              <w:t xml:space="preserve"> her forklarer hvad der kan gå galt i din opgave. Det er vigtigt, at du undersøger hvilke begrænsninger din opgave har. </w:t>
            </w:r>
          </w:p>
        </w:tc>
      </w:tr>
      <w:tr w:rsidR="002C07B7" w:rsidTr="00ED609C">
        <w:trPr>
          <w:cantSplit/>
          <w:trHeight w:val="2639"/>
        </w:trPr>
        <w:tc>
          <w:tcPr>
            <w:tcW w:w="1980" w:type="dxa"/>
            <w:vMerge/>
          </w:tcPr>
          <w:p w:rsidR="002C07B7" w:rsidRDefault="002C07B7" w:rsidP="00BA6E44"/>
        </w:tc>
        <w:tc>
          <w:tcPr>
            <w:tcW w:w="2069" w:type="dxa"/>
            <w:textDirection w:val="btLr"/>
            <w:vAlign w:val="center"/>
          </w:tcPr>
          <w:p w:rsidR="002C07B7" w:rsidRDefault="002C07B7" w:rsidP="00BA6E44">
            <w:pPr>
              <w:ind w:left="113" w:right="113"/>
              <w:jc w:val="center"/>
            </w:pPr>
            <w:r>
              <w:t>Skriv her</w:t>
            </w:r>
          </w:p>
        </w:tc>
        <w:tc>
          <w:tcPr>
            <w:tcW w:w="5579" w:type="dxa"/>
          </w:tcPr>
          <w:p w:rsidR="002C07B7" w:rsidRDefault="002C07B7" w:rsidP="00BA6E44"/>
        </w:tc>
      </w:tr>
    </w:tbl>
    <w:p w:rsidR="002C07B7" w:rsidRDefault="00064D1A" w:rsidP="002C07B7">
      <w:pPr>
        <w:pStyle w:val="Overskrift1"/>
      </w:pPr>
      <w:bookmarkStart w:id="8" w:name="_Toc534011384"/>
      <w:r>
        <w:lastRenderedPageBreak/>
        <w:t>Strukturark - v</w:t>
      </w:r>
      <w:r w:rsidR="002C07B7">
        <w:t>ejledningsark</w:t>
      </w:r>
      <w:bookmarkEnd w:id="8"/>
    </w:p>
    <w:p w:rsidR="002C07B7" w:rsidRDefault="002C07B7" w:rsidP="002C07B7"/>
    <w:tbl>
      <w:tblPr>
        <w:tblStyle w:val="Tabel-Gitte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16"/>
        <w:gridCol w:w="3823"/>
        <w:gridCol w:w="4015"/>
      </w:tblGrid>
      <w:tr w:rsidR="002C07B7" w:rsidRPr="00855FBC" w:rsidTr="00ED609C">
        <w:tc>
          <w:tcPr>
            <w:tcW w:w="1023" w:type="pct"/>
            <w:tcBorders>
              <w:top w:val="single" w:sz="12" w:space="0" w:color="auto"/>
              <w:bottom w:val="single" w:sz="12" w:space="0" w:color="auto"/>
              <w:right w:val="single" w:sz="12" w:space="0" w:color="auto"/>
            </w:tcBorders>
          </w:tcPr>
          <w:p w:rsidR="002C07B7" w:rsidRPr="002C07B7" w:rsidRDefault="002C07B7" w:rsidP="00BA6E44">
            <w:pPr>
              <w:rPr>
                <w:rStyle w:val="Kraftigfremhvning"/>
                <w:b w:val="0"/>
                <w:i w:val="0"/>
                <w:color w:val="auto"/>
              </w:rPr>
            </w:pPr>
            <w:r w:rsidRPr="002C07B7">
              <w:rPr>
                <w:rStyle w:val="Kraftigfremhvning"/>
                <w:color w:val="auto"/>
              </w:rPr>
              <w:t>Overordnet emne</w:t>
            </w:r>
          </w:p>
        </w:tc>
        <w:tc>
          <w:tcPr>
            <w:tcW w:w="3977" w:type="pct"/>
            <w:gridSpan w:val="2"/>
            <w:tcBorders>
              <w:left w:val="single" w:sz="12" w:space="0" w:color="auto"/>
              <w:bottom w:val="single" w:sz="12" w:space="0" w:color="auto"/>
            </w:tcBorders>
          </w:tcPr>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tc>
      </w:tr>
      <w:tr w:rsidR="002C07B7" w:rsidRPr="00855FBC" w:rsidTr="00ED609C">
        <w:tc>
          <w:tcPr>
            <w:tcW w:w="1023" w:type="pct"/>
            <w:tcBorders>
              <w:top w:val="single" w:sz="12" w:space="0" w:color="auto"/>
              <w:bottom w:val="single" w:sz="12" w:space="0" w:color="auto"/>
              <w:right w:val="single" w:sz="12" w:space="0" w:color="auto"/>
            </w:tcBorders>
          </w:tcPr>
          <w:p w:rsidR="002C07B7" w:rsidRPr="00ED609C" w:rsidRDefault="00ED609C" w:rsidP="00BA6E44">
            <w:pPr>
              <w:rPr>
                <w:rStyle w:val="Kraftigfremhvning"/>
                <w:i w:val="0"/>
                <w:color w:val="auto"/>
              </w:rPr>
            </w:pPr>
            <w:r w:rsidRPr="00ED609C">
              <w:rPr>
                <w:rStyle w:val="Kraftigfremhvning"/>
                <w:i w:val="0"/>
                <w:color w:val="auto"/>
              </w:rPr>
              <w:t>Underemne som du selv formulerer</w:t>
            </w:r>
          </w:p>
        </w:tc>
        <w:tc>
          <w:tcPr>
            <w:tcW w:w="1940" w:type="pct"/>
            <w:tcBorders>
              <w:top w:val="single" w:sz="12" w:space="0" w:color="auto"/>
              <w:left w:val="single" w:sz="12" w:space="0" w:color="auto"/>
              <w:bottom w:val="single" w:sz="12" w:space="0" w:color="auto"/>
            </w:tcBorders>
          </w:tcPr>
          <w:p w:rsidR="002C07B7" w:rsidRPr="002C07B7" w:rsidRDefault="002C07B7" w:rsidP="00BA6E44">
            <w:pPr>
              <w:rPr>
                <w:rStyle w:val="Kraftigfremhvning"/>
                <w:b w:val="0"/>
                <w:i w:val="0"/>
                <w:color w:val="auto"/>
              </w:rPr>
            </w:pPr>
          </w:p>
        </w:tc>
        <w:tc>
          <w:tcPr>
            <w:tcW w:w="2037" w:type="pct"/>
            <w:tcBorders>
              <w:top w:val="single" w:sz="12" w:space="0" w:color="auto"/>
              <w:bottom w:val="single" w:sz="12" w:space="0" w:color="auto"/>
            </w:tcBorders>
          </w:tcPr>
          <w:p w:rsidR="002C07B7" w:rsidRPr="002C07B7" w:rsidRDefault="002C07B7" w:rsidP="00BA6E44">
            <w:pPr>
              <w:rPr>
                <w:rStyle w:val="Kraftigfremhvning"/>
                <w:b w:val="0"/>
                <w:i w:val="0"/>
                <w:color w:val="auto"/>
              </w:rPr>
            </w:pPr>
          </w:p>
        </w:tc>
      </w:tr>
      <w:tr w:rsidR="002C07B7" w:rsidRPr="00855FBC" w:rsidTr="00ED609C">
        <w:tc>
          <w:tcPr>
            <w:tcW w:w="1023" w:type="pct"/>
            <w:tcBorders>
              <w:top w:val="single" w:sz="12" w:space="0" w:color="auto"/>
              <w:bottom w:val="single" w:sz="12" w:space="0" w:color="auto"/>
              <w:right w:val="single" w:sz="12" w:space="0" w:color="auto"/>
            </w:tcBorders>
          </w:tcPr>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tc>
        <w:tc>
          <w:tcPr>
            <w:tcW w:w="1940" w:type="pct"/>
            <w:tcBorders>
              <w:top w:val="single" w:sz="12" w:space="0" w:color="auto"/>
              <w:left w:val="single" w:sz="12" w:space="0" w:color="auto"/>
              <w:bottom w:val="single" w:sz="12" w:space="0" w:color="auto"/>
            </w:tcBorders>
          </w:tcPr>
          <w:p w:rsidR="002C07B7" w:rsidRPr="002C07B7" w:rsidRDefault="002C07B7" w:rsidP="00BA6E44">
            <w:pPr>
              <w:rPr>
                <w:rStyle w:val="Kraftigfremhvning"/>
                <w:b w:val="0"/>
                <w:i w:val="0"/>
                <w:color w:val="auto"/>
              </w:rPr>
            </w:pPr>
            <w:r w:rsidRPr="002C07B7">
              <w:rPr>
                <w:rStyle w:val="Kraftigfremhvning"/>
                <w:color w:val="auto"/>
              </w:rPr>
              <w:t>Udfyldes inden vejledning</w:t>
            </w:r>
          </w:p>
        </w:tc>
        <w:tc>
          <w:tcPr>
            <w:tcW w:w="2037" w:type="pct"/>
            <w:tcBorders>
              <w:top w:val="single" w:sz="12" w:space="0" w:color="auto"/>
              <w:bottom w:val="single" w:sz="12" w:space="0" w:color="auto"/>
            </w:tcBorders>
          </w:tcPr>
          <w:p w:rsidR="002C07B7" w:rsidRPr="002C07B7" w:rsidRDefault="002C07B7" w:rsidP="00BA6E44">
            <w:pPr>
              <w:rPr>
                <w:rStyle w:val="Kraftigfremhvning"/>
                <w:b w:val="0"/>
                <w:i w:val="0"/>
                <w:color w:val="auto"/>
              </w:rPr>
            </w:pPr>
            <w:r w:rsidRPr="002C07B7">
              <w:rPr>
                <w:rStyle w:val="Kraftigfremhvning"/>
                <w:color w:val="auto"/>
              </w:rPr>
              <w:t>Udfyldes under vejledningen</w:t>
            </w:r>
          </w:p>
        </w:tc>
      </w:tr>
      <w:tr w:rsidR="002C07B7" w:rsidRPr="00855FBC" w:rsidTr="00ED609C">
        <w:tc>
          <w:tcPr>
            <w:tcW w:w="1023" w:type="pct"/>
            <w:tcBorders>
              <w:top w:val="single" w:sz="12" w:space="0" w:color="auto"/>
              <w:bottom w:val="single" w:sz="4" w:space="0" w:color="auto"/>
              <w:right w:val="single" w:sz="12" w:space="0" w:color="auto"/>
            </w:tcBorders>
          </w:tcPr>
          <w:p w:rsidR="002C07B7" w:rsidRPr="002C07B7" w:rsidRDefault="002C07B7" w:rsidP="00BA6E44">
            <w:pPr>
              <w:rPr>
                <w:rStyle w:val="Kraftigfremhvning"/>
                <w:b w:val="0"/>
                <w:i w:val="0"/>
                <w:color w:val="auto"/>
              </w:rPr>
            </w:pPr>
            <w:r w:rsidRPr="002C07B7">
              <w:rPr>
                <w:rStyle w:val="Kraftigfremhvning"/>
                <w:color w:val="auto"/>
              </w:rPr>
              <w:t>Overvejelser omkring emnet</w:t>
            </w:r>
          </w:p>
        </w:tc>
        <w:tc>
          <w:tcPr>
            <w:tcW w:w="1940" w:type="pct"/>
            <w:tcBorders>
              <w:top w:val="single" w:sz="12" w:space="0" w:color="auto"/>
              <w:left w:val="single" w:sz="12" w:space="0" w:color="auto"/>
            </w:tcBorders>
          </w:tcPr>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tc>
        <w:tc>
          <w:tcPr>
            <w:tcW w:w="2037" w:type="pct"/>
            <w:tcBorders>
              <w:top w:val="single" w:sz="12" w:space="0" w:color="auto"/>
            </w:tcBorders>
          </w:tcPr>
          <w:p w:rsidR="002C07B7" w:rsidRPr="002C07B7" w:rsidRDefault="002C07B7" w:rsidP="00BA6E44">
            <w:pPr>
              <w:rPr>
                <w:rStyle w:val="Kraftigfremhvning"/>
                <w:b w:val="0"/>
                <w:i w:val="0"/>
                <w:color w:val="auto"/>
              </w:rPr>
            </w:pPr>
          </w:p>
        </w:tc>
      </w:tr>
      <w:tr w:rsidR="002C07B7" w:rsidRPr="00855FBC" w:rsidTr="00ED609C">
        <w:tc>
          <w:tcPr>
            <w:tcW w:w="1023" w:type="pct"/>
            <w:tcBorders>
              <w:top w:val="single" w:sz="4" w:space="0" w:color="auto"/>
              <w:bottom w:val="single" w:sz="4" w:space="0" w:color="auto"/>
              <w:right w:val="single" w:sz="12" w:space="0" w:color="auto"/>
            </w:tcBorders>
          </w:tcPr>
          <w:p w:rsidR="002C07B7" w:rsidRPr="002C07B7" w:rsidRDefault="002C07B7" w:rsidP="00BA6E44">
            <w:pPr>
              <w:rPr>
                <w:rStyle w:val="Kraftigfremhvning"/>
                <w:b w:val="0"/>
                <w:i w:val="0"/>
                <w:color w:val="auto"/>
              </w:rPr>
            </w:pPr>
            <w:r w:rsidRPr="002C07B7">
              <w:rPr>
                <w:rStyle w:val="Kraftigfremhvning"/>
                <w:color w:val="auto"/>
              </w:rPr>
              <w:t>Materiale:</w:t>
            </w:r>
          </w:p>
          <w:p w:rsidR="002C07B7" w:rsidRPr="002C07B7" w:rsidRDefault="002C07B7" w:rsidP="00BA6E44">
            <w:pPr>
              <w:rPr>
                <w:rStyle w:val="Kraftigfremhvning"/>
                <w:b w:val="0"/>
                <w:i w:val="0"/>
                <w:color w:val="auto"/>
              </w:rPr>
            </w:pPr>
            <w:r w:rsidRPr="002C07B7">
              <w:rPr>
                <w:rStyle w:val="Kraftigfremhvning"/>
                <w:color w:val="auto"/>
              </w:rPr>
              <w:t>(foreløbig liste over alt du har)</w:t>
            </w:r>
          </w:p>
        </w:tc>
        <w:tc>
          <w:tcPr>
            <w:tcW w:w="1940" w:type="pct"/>
            <w:tcBorders>
              <w:left w:val="single" w:sz="12" w:space="0" w:color="auto"/>
            </w:tcBorders>
          </w:tcPr>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tc>
        <w:tc>
          <w:tcPr>
            <w:tcW w:w="2037" w:type="pct"/>
          </w:tcPr>
          <w:p w:rsidR="002C07B7" w:rsidRPr="002C07B7" w:rsidRDefault="002C07B7" w:rsidP="00BA6E44">
            <w:pPr>
              <w:rPr>
                <w:rStyle w:val="Kraftigfremhvning"/>
                <w:b w:val="0"/>
                <w:i w:val="0"/>
                <w:color w:val="auto"/>
              </w:rPr>
            </w:pPr>
          </w:p>
        </w:tc>
      </w:tr>
      <w:tr w:rsidR="002C07B7" w:rsidRPr="00855FBC" w:rsidTr="00ED609C">
        <w:trPr>
          <w:trHeight w:val="651"/>
        </w:trPr>
        <w:tc>
          <w:tcPr>
            <w:tcW w:w="1023" w:type="pct"/>
            <w:tcBorders>
              <w:top w:val="single" w:sz="4" w:space="0" w:color="auto"/>
              <w:bottom w:val="single" w:sz="4" w:space="0" w:color="auto"/>
              <w:right w:val="single" w:sz="12" w:space="0" w:color="auto"/>
            </w:tcBorders>
          </w:tcPr>
          <w:p w:rsidR="002C07B7" w:rsidRPr="002C07B7" w:rsidRDefault="002C07B7" w:rsidP="00BA6E44">
            <w:pPr>
              <w:rPr>
                <w:rStyle w:val="Kraftigfremhvning"/>
                <w:b w:val="0"/>
                <w:i w:val="0"/>
                <w:color w:val="auto"/>
              </w:rPr>
            </w:pPr>
            <w:r w:rsidRPr="002C07B7">
              <w:rPr>
                <w:rStyle w:val="Kraftigfremhvning"/>
                <w:color w:val="auto"/>
              </w:rPr>
              <w:t>Teori og metoder</w:t>
            </w:r>
          </w:p>
          <w:p w:rsidR="002C07B7" w:rsidRPr="002C07B7" w:rsidRDefault="002C07B7" w:rsidP="00BA6E44">
            <w:pPr>
              <w:rPr>
                <w:rStyle w:val="Kraftigfremhvning"/>
                <w:b w:val="0"/>
                <w:i w:val="0"/>
                <w:color w:val="auto"/>
              </w:rPr>
            </w:pPr>
          </w:p>
        </w:tc>
        <w:tc>
          <w:tcPr>
            <w:tcW w:w="1940" w:type="pct"/>
            <w:tcBorders>
              <w:left w:val="single" w:sz="12" w:space="0" w:color="auto"/>
            </w:tcBorders>
          </w:tcPr>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tc>
        <w:tc>
          <w:tcPr>
            <w:tcW w:w="2037" w:type="pct"/>
          </w:tcPr>
          <w:p w:rsidR="002C07B7" w:rsidRPr="002C07B7" w:rsidRDefault="002C07B7" w:rsidP="00BA6E44">
            <w:pPr>
              <w:rPr>
                <w:rStyle w:val="Kraftigfremhvning"/>
                <w:b w:val="0"/>
                <w:i w:val="0"/>
                <w:color w:val="auto"/>
              </w:rPr>
            </w:pPr>
          </w:p>
        </w:tc>
      </w:tr>
      <w:tr w:rsidR="002C07B7" w:rsidRPr="00855FBC" w:rsidTr="00ED609C">
        <w:tc>
          <w:tcPr>
            <w:tcW w:w="1023" w:type="pct"/>
            <w:tcBorders>
              <w:top w:val="single" w:sz="4" w:space="0" w:color="auto"/>
              <w:bottom w:val="single" w:sz="4" w:space="0" w:color="auto"/>
              <w:right w:val="single" w:sz="12" w:space="0" w:color="auto"/>
            </w:tcBorders>
          </w:tcPr>
          <w:p w:rsidR="002C07B7" w:rsidRPr="002C07B7" w:rsidRDefault="002C07B7" w:rsidP="00BA6E44">
            <w:pPr>
              <w:rPr>
                <w:rStyle w:val="Kraftigfremhvning"/>
                <w:b w:val="0"/>
                <w:i w:val="0"/>
                <w:color w:val="auto"/>
              </w:rPr>
            </w:pPr>
            <w:r w:rsidRPr="002C07B7">
              <w:rPr>
                <w:rStyle w:val="Kraftigfremhvning"/>
                <w:color w:val="auto"/>
              </w:rPr>
              <w:t xml:space="preserve">Hvad er du kommet frem til? </w:t>
            </w:r>
          </w:p>
        </w:tc>
        <w:tc>
          <w:tcPr>
            <w:tcW w:w="1940" w:type="pct"/>
            <w:tcBorders>
              <w:left w:val="single" w:sz="12" w:space="0" w:color="auto"/>
            </w:tcBorders>
          </w:tcPr>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tc>
        <w:tc>
          <w:tcPr>
            <w:tcW w:w="2037" w:type="pct"/>
          </w:tcPr>
          <w:p w:rsidR="002C07B7" w:rsidRPr="002C07B7" w:rsidRDefault="002C07B7" w:rsidP="00BA6E44">
            <w:pPr>
              <w:rPr>
                <w:rStyle w:val="Kraftigfremhvning"/>
                <w:b w:val="0"/>
                <w:i w:val="0"/>
                <w:color w:val="auto"/>
              </w:rPr>
            </w:pPr>
          </w:p>
        </w:tc>
      </w:tr>
      <w:tr w:rsidR="002C07B7" w:rsidRPr="00855FBC" w:rsidTr="00ED609C">
        <w:tblPrEx>
          <w:tblCellMar>
            <w:left w:w="70" w:type="dxa"/>
            <w:right w:w="70" w:type="dxa"/>
          </w:tblCellMar>
          <w:tblLook w:val="0000" w:firstRow="0" w:lastRow="0" w:firstColumn="0" w:lastColumn="0" w:noHBand="0" w:noVBand="0"/>
        </w:tblPrEx>
        <w:trPr>
          <w:trHeight w:val="1200"/>
        </w:trPr>
        <w:tc>
          <w:tcPr>
            <w:tcW w:w="1023" w:type="pct"/>
            <w:tcBorders>
              <w:top w:val="single" w:sz="4" w:space="0" w:color="auto"/>
              <w:bottom w:val="single" w:sz="12" w:space="0" w:color="auto"/>
              <w:right w:val="single" w:sz="12" w:space="0" w:color="auto"/>
            </w:tcBorders>
          </w:tcPr>
          <w:p w:rsidR="002C07B7" w:rsidRPr="002C07B7" w:rsidRDefault="002C07B7" w:rsidP="00BA6E44">
            <w:pPr>
              <w:rPr>
                <w:rStyle w:val="Kraftigfremhvning"/>
                <w:b w:val="0"/>
                <w:i w:val="0"/>
                <w:color w:val="auto"/>
              </w:rPr>
            </w:pPr>
            <w:r w:rsidRPr="002C07B7">
              <w:rPr>
                <w:rStyle w:val="Kraftigfremhvning"/>
                <w:color w:val="auto"/>
              </w:rPr>
              <w:t>Hvad skal du arbejde videre med?</w:t>
            </w:r>
          </w:p>
        </w:tc>
        <w:tc>
          <w:tcPr>
            <w:tcW w:w="1940" w:type="pct"/>
            <w:tcBorders>
              <w:left w:val="single" w:sz="12" w:space="0" w:color="auto"/>
            </w:tcBorders>
          </w:tcPr>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p w:rsidR="002C07B7" w:rsidRPr="002C07B7" w:rsidRDefault="002C07B7" w:rsidP="00BA6E44">
            <w:pPr>
              <w:rPr>
                <w:rStyle w:val="Kraftigfremhvning"/>
                <w:b w:val="0"/>
                <w:i w:val="0"/>
                <w:color w:val="auto"/>
              </w:rPr>
            </w:pPr>
          </w:p>
        </w:tc>
        <w:tc>
          <w:tcPr>
            <w:tcW w:w="2037" w:type="pct"/>
          </w:tcPr>
          <w:p w:rsidR="002C07B7" w:rsidRPr="002C07B7" w:rsidRDefault="002C07B7" w:rsidP="00BA6E44">
            <w:pPr>
              <w:rPr>
                <w:rStyle w:val="Kraftigfremhvning"/>
                <w:b w:val="0"/>
                <w:i w:val="0"/>
                <w:color w:val="auto"/>
              </w:rPr>
            </w:pPr>
          </w:p>
        </w:tc>
      </w:tr>
    </w:tbl>
    <w:p w:rsidR="004767A2" w:rsidRDefault="004767A2" w:rsidP="002C07B7"/>
    <w:p w:rsidR="004767A2" w:rsidRDefault="004767A2" w:rsidP="004767A2">
      <w:r>
        <w:br w:type="page"/>
      </w:r>
    </w:p>
    <w:p w:rsidR="009C1C74" w:rsidRPr="00D305D9" w:rsidRDefault="00064D1A" w:rsidP="000E4DB6">
      <w:pPr>
        <w:pStyle w:val="Overskrift1"/>
      </w:pPr>
      <w:bookmarkStart w:id="9" w:name="_Toc534011385"/>
      <w:r>
        <w:lastRenderedPageBreak/>
        <w:t>Skabelon til s</w:t>
      </w:r>
      <w:r w:rsidR="00ED609C">
        <w:t>ynopsen</w:t>
      </w:r>
      <w:bookmarkEnd w:id="9"/>
    </w:p>
    <w:p w:rsidR="000E4DB6" w:rsidRDefault="000E4DB6" w:rsidP="009C1C74">
      <w:r>
        <w:t>(omfang max 3 sider)</w:t>
      </w:r>
    </w:p>
    <w:p w:rsidR="000E4DB6" w:rsidRDefault="000E4DB6" w:rsidP="009C1C74">
      <w:pPr>
        <w:rPr>
          <w:rFonts w:cs="Tahoma"/>
          <w:sz w:val="32"/>
          <w:szCs w:val="32"/>
        </w:rPr>
      </w:pPr>
    </w:p>
    <w:p w:rsidR="000E4DB6" w:rsidRDefault="000E4DB6" w:rsidP="009C1C74">
      <w:pPr>
        <w:rPr>
          <w:rFonts w:cs="Tahoma"/>
          <w:sz w:val="32"/>
          <w:szCs w:val="32"/>
        </w:rPr>
      </w:pPr>
      <w:r w:rsidRPr="000E4DB6">
        <w:rPr>
          <w:rFonts w:cs="Tahoma"/>
          <w:sz w:val="32"/>
          <w:szCs w:val="32"/>
        </w:rPr>
        <w:t>Indledning</w:t>
      </w:r>
    </w:p>
    <w:p w:rsidR="004767A2" w:rsidRPr="004767A2" w:rsidRDefault="004767A2" w:rsidP="009C1C74">
      <w:pPr>
        <w:rPr>
          <w:rFonts w:cs="Tahoma"/>
        </w:rPr>
      </w:pPr>
      <w:r w:rsidRPr="004767A2">
        <w:rPr>
          <w:rFonts w:cs="Tahoma"/>
        </w:rPr>
        <w:t xml:space="preserve">(her skriver du kortfattet noget om hvad din opgave indeholder af empiri, hvilke metoder der er brugt og </w:t>
      </w:r>
      <w:proofErr w:type="spellStart"/>
      <w:r w:rsidRPr="004767A2">
        <w:rPr>
          <w:rFonts w:cs="Tahoma"/>
        </w:rPr>
        <w:t>evt</w:t>
      </w:r>
      <w:proofErr w:type="spellEnd"/>
      <w:r w:rsidRPr="004767A2">
        <w:rPr>
          <w:rFonts w:cs="Tahoma"/>
        </w:rPr>
        <w:t xml:space="preserve"> en hypotese, du havde inden du startede på dit analysearbejde)</w:t>
      </w:r>
    </w:p>
    <w:p w:rsidR="000E4DB6" w:rsidRDefault="000E4DB6" w:rsidP="009C1C74">
      <w:pPr>
        <w:rPr>
          <w:rFonts w:cs="Tahoma"/>
          <w:sz w:val="32"/>
          <w:szCs w:val="32"/>
        </w:rPr>
      </w:pPr>
      <w:r w:rsidRPr="000E4DB6">
        <w:rPr>
          <w:rFonts w:cs="Tahoma"/>
          <w:sz w:val="32"/>
          <w:szCs w:val="32"/>
        </w:rPr>
        <w:t>Problemformulering</w:t>
      </w:r>
    </w:p>
    <w:p w:rsidR="004767A2" w:rsidRDefault="004767A2" w:rsidP="009C1C74">
      <w:pPr>
        <w:rPr>
          <w:rFonts w:cs="Tahoma"/>
        </w:rPr>
      </w:pPr>
      <w:r>
        <w:rPr>
          <w:rFonts w:cs="Tahoma"/>
        </w:rPr>
        <w:t>(Her skriver du din problemformulering)</w:t>
      </w:r>
    </w:p>
    <w:p w:rsidR="000E4DB6" w:rsidRDefault="000E4DB6" w:rsidP="009C1C74">
      <w:pPr>
        <w:rPr>
          <w:rFonts w:cs="Tahoma"/>
          <w:color w:val="C00000"/>
          <w:sz w:val="32"/>
          <w:szCs w:val="32"/>
        </w:rPr>
      </w:pPr>
      <w:r w:rsidRPr="000E4DB6">
        <w:rPr>
          <w:rFonts w:cs="Tahoma"/>
          <w:sz w:val="32"/>
          <w:szCs w:val="32"/>
        </w:rPr>
        <w:t>Analyse</w:t>
      </w:r>
      <w:r>
        <w:rPr>
          <w:rFonts w:cs="Tahoma"/>
          <w:sz w:val="32"/>
          <w:szCs w:val="32"/>
        </w:rPr>
        <w:t xml:space="preserve"> </w:t>
      </w:r>
      <w:r w:rsidRPr="000E4DB6">
        <w:rPr>
          <w:rFonts w:cs="Tahoma"/>
          <w:color w:val="C00000"/>
          <w:sz w:val="32"/>
          <w:szCs w:val="32"/>
        </w:rPr>
        <w:t>(udskift med relevante overskrifter)</w:t>
      </w:r>
    </w:p>
    <w:p w:rsidR="004767A2" w:rsidRPr="004767A2" w:rsidRDefault="004767A2" w:rsidP="009C1C74">
      <w:pPr>
        <w:rPr>
          <w:rFonts w:cs="Tahoma"/>
        </w:rPr>
      </w:pPr>
      <w:r>
        <w:rPr>
          <w:rFonts w:cs="Tahoma"/>
        </w:rPr>
        <w:t>(her skriver du din analys</w:t>
      </w:r>
      <w:r w:rsidR="00461E67">
        <w:rPr>
          <w:rFonts w:cs="Tahoma"/>
        </w:rPr>
        <w:t>e(r))</w:t>
      </w:r>
    </w:p>
    <w:p w:rsidR="000E4DB6" w:rsidRPr="000E4DB6" w:rsidRDefault="000E4DB6" w:rsidP="009C1C74">
      <w:pPr>
        <w:rPr>
          <w:sz w:val="32"/>
          <w:szCs w:val="32"/>
        </w:rPr>
      </w:pPr>
      <w:r w:rsidRPr="000E4DB6">
        <w:rPr>
          <w:rFonts w:cs="Tahoma"/>
          <w:sz w:val="32"/>
          <w:szCs w:val="32"/>
        </w:rPr>
        <w:t xml:space="preserve">Konklusion </w:t>
      </w:r>
      <w:r w:rsidRPr="000E4DB6">
        <w:rPr>
          <w:rFonts w:cs="Tahoma"/>
          <w:color w:val="C00000"/>
          <w:sz w:val="32"/>
          <w:szCs w:val="32"/>
        </w:rPr>
        <w:t>(husk at svare på din problemformulering)</w:t>
      </w:r>
    </w:p>
    <w:p w:rsidR="009C1C74" w:rsidRPr="009C1C74" w:rsidRDefault="00461E67" w:rsidP="009C1C74">
      <w:r>
        <w:t>(her skriver du dine konklusioner, husk at svare på din problemstilling)</w:t>
      </w:r>
    </w:p>
    <w:p w:rsidR="006823BC" w:rsidRDefault="006823BC"/>
    <w:sectPr w:rsidR="006823BC" w:rsidSect="009C1C74">
      <w:footerReference w:type="even" r:id="rId9"/>
      <w:footerReference w:type="default" r:id="rId10"/>
      <w:pgSz w:w="11906" w:h="16838"/>
      <w:pgMar w:top="1701" w:right="1134" w:bottom="1701" w:left="1134"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A2" w:rsidRDefault="00004EA2" w:rsidP="009C1C74">
      <w:pPr>
        <w:spacing w:after="0" w:line="240" w:lineRule="auto"/>
      </w:pPr>
      <w:r>
        <w:separator/>
      </w:r>
    </w:p>
  </w:endnote>
  <w:endnote w:type="continuationSeparator" w:id="0">
    <w:p w:rsidR="00004EA2" w:rsidRDefault="00004EA2" w:rsidP="009C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Pr>
      <w:id w:val="-1270920210"/>
      <w:docPartObj>
        <w:docPartGallery w:val="Page Numbers (Bottom of Page)"/>
        <w:docPartUnique/>
      </w:docPartObj>
    </w:sdtPr>
    <w:sdtEndPr>
      <w:rPr>
        <w:rStyle w:val="Sidetal"/>
      </w:rPr>
    </w:sdtEndPr>
    <w:sdtContent>
      <w:p w:rsidR="0065731D" w:rsidRDefault="0065731D" w:rsidP="00BA6E4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65731D" w:rsidRDefault="0065731D" w:rsidP="009C1C7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Pr>
      <w:id w:val="1222484134"/>
      <w:docPartObj>
        <w:docPartGallery w:val="Page Numbers (Bottom of Page)"/>
        <w:docPartUnique/>
      </w:docPartObj>
    </w:sdtPr>
    <w:sdtEndPr>
      <w:rPr>
        <w:rStyle w:val="Sidetal"/>
      </w:rPr>
    </w:sdtEndPr>
    <w:sdtContent>
      <w:p w:rsidR="0065731D" w:rsidRDefault="0065731D" w:rsidP="00BA6E4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5C07E7">
          <w:rPr>
            <w:rStyle w:val="Sidetal"/>
            <w:noProof/>
          </w:rPr>
          <w:t>- 1 -</w:t>
        </w:r>
        <w:r>
          <w:rPr>
            <w:rStyle w:val="Sidetal"/>
          </w:rPr>
          <w:fldChar w:fldCharType="end"/>
        </w:r>
      </w:p>
    </w:sdtContent>
  </w:sdt>
  <w:p w:rsidR="0065731D" w:rsidRDefault="0065731D" w:rsidP="009C1C74">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A2" w:rsidRDefault="00004EA2" w:rsidP="009C1C74">
      <w:pPr>
        <w:spacing w:after="0" w:line="240" w:lineRule="auto"/>
      </w:pPr>
      <w:r>
        <w:separator/>
      </w:r>
    </w:p>
  </w:footnote>
  <w:footnote w:type="continuationSeparator" w:id="0">
    <w:p w:rsidR="00004EA2" w:rsidRDefault="00004EA2" w:rsidP="009C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D00"/>
    <w:multiLevelType w:val="hybridMultilevel"/>
    <w:tmpl w:val="E1F41286"/>
    <w:lvl w:ilvl="0" w:tplc="0406000F">
      <w:start w:val="1"/>
      <w:numFmt w:val="decimal"/>
      <w:lvlText w:val="%1."/>
      <w:lvlJc w:val="left"/>
      <w:pPr>
        <w:ind w:left="772" w:hanging="360"/>
      </w:pPr>
    </w:lvl>
    <w:lvl w:ilvl="1" w:tplc="04060019" w:tentative="1">
      <w:start w:val="1"/>
      <w:numFmt w:val="lowerLetter"/>
      <w:lvlText w:val="%2."/>
      <w:lvlJc w:val="left"/>
      <w:pPr>
        <w:ind w:left="1492" w:hanging="360"/>
      </w:pPr>
    </w:lvl>
    <w:lvl w:ilvl="2" w:tplc="0406001B" w:tentative="1">
      <w:start w:val="1"/>
      <w:numFmt w:val="lowerRoman"/>
      <w:lvlText w:val="%3."/>
      <w:lvlJc w:val="right"/>
      <w:pPr>
        <w:ind w:left="2212" w:hanging="180"/>
      </w:pPr>
    </w:lvl>
    <w:lvl w:ilvl="3" w:tplc="0406000F" w:tentative="1">
      <w:start w:val="1"/>
      <w:numFmt w:val="decimal"/>
      <w:lvlText w:val="%4."/>
      <w:lvlJc w:val="left"/>
      <w:pPr>
        <w:ind w:left="2932" w:hanging="360"/>
      </w:pPr>
    </w:lvl>
    <w:lvl w:ilvl="4" w:tplc="04060019" w:tentative="1">
      <w:start w:val="1"/>
      <w:numFmt w:val="lowerLetter"/>
      <w:lvlText w:val="%5."/>
      <w:lvlJc w:val="left"/>
      <w:pPr>
        <w:ind w:left="3652" w:hanging="360"/>
      </w:pPr>
    </w:lvl>
    <w:lvl w:ilvl="5" w:tplc="0406001B" w:tentative="1">
      <w:start w:val="1"/>
      <w:numFmt w:val="lowerRoman"/>
      <w:lvlText w:val="%6."/>
      <w:lvlJc w:val="right"/>
      <w:pPr>
        <w:ind w:left="4372" w:hanging="180"/>
      </w:pPr>
    </w:lvl>
    <w:lvl w:ilvl="6" w:tplc="0406000F" w:tentative="1">
      <w:start w:val="1"/>
      <w:numFmt w:val="decimal"/>
      <w:lvlText w:val="%7."/>
      <w:lvlJc w:val="left"/>
      <w:pPr>
        <w:ind w:left="5092" w:hanging="360"/>
      </w:pPr>
    </w:lvl>
    <w:lvl w:ilvl="7" w:tplc="04060019" w:tentative="1">
      <w:start w:val="1"/>
      <w:numFmt w:val="lowerLetter"/>
      <w:lvlText w:val="%8."/>
      <w:lvlJc w:val="left"/>
      <w:pPr>
        <w:ind w:left="5812" w:hanging="360"/>
      </w:pPr>
    </w:lvl>
    <w:lvl w:ilvl="8" w:tplc="0406001B" w:tentative="1">
      <w:start w:val="1"/>
      <w:numFmt w:val="lowerRoman"/>
      <w:lvlText w:val="%9."/>
      <w:lvlJc w:val="right"/>
      <w:pPr>
        <w:ind w:left="6532" w:hanging="180"/>
      </w:pPr>
    </w:lvl>
  </w:abstractNum>
  <w:abstractNum w:abstractNumId="1">
    <w:nsid w:val="24FB7D72"/>
    <w:multiLevelType w:val="hybridMultilevel"/>
    <w:tmpl w:val="9F808356"/>
    <w:lvl w:ilvl="0" w:tplc="EE34EF52">
      <w:numFmt w:val="bullet"/>
      <w:lvlText w:val="-"/>
      <w:lvlJc w:val="left"/>
      <w:pPr>
        <w:ind w:left="720" w:hanging="360"/>
      </w:pPr>
      <w:rPr>
        <w:rFonts w:ascii="Tahoma" w:eastAsia="Times New Roman" w:hAnsi="Tahoma" w:cs="Tahoma" w:hint="default"/>
      </w:rPr>
    </w:lvl>
    <w:lvl w:ilvl="1" w:tplc="81040A8A">
      <w:numFmt w:val="bullet"/>
      <w:lvlText w:val=""/>
      <w:lvlJc w:val="left"/>
      <w:pPr>
        <w:ind w:left="1440" w:hanging="360"/>
      </w:pPr>
      <w:rPr>
        <w:rFonts w:ascii="Symbol" w:eastAsiaTheme="minorEastAsia" w:hAnsi="Symbol"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1CB5C4B"/>
    <w:multiLevelType w:val="hybridMultilevel"/>
    <w:tmpl w:val="8B3E2D20"/>
    <w:lvl w:ilvl="0" w:tplc="EE34EF5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721347B"/>
    <w:multiLevelType w:val="hybridMultilevel"/>
    <w:tmpl w:val="1786F11E"/>
    <w:lvl w:ilvl="0" w:tplc="67B60BE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BC"/>
    <w:rsid w:val="00004EA2"/>
    <w:rsid w:val="00010E89"/>
    <w:rsid w:val="00064D1A"/>
    <w:rsid w:val="00065620"/>
    <w:rsid w:val="000E4DB6"/>
    <w:rsid w:val="001F6533"/>
    <w:rsid w:val="00222DBD"/>
    <w:rsid w:val="00293F9B"/>
    <w:rsid w:val="002C07B7"/>
    <w:rsid w:val="00302800"/>
    <w:rsid w:val="003240F0"/>
    <w:rsid w:val="0036346A"/>
    <w:rsid w:val="00365A5E"/>
    <w:rsid w:val="0038377B"/>
    <w:rsid w:val="003E4AD4"/>
    <w:rsid w:val="00461E67"/>
    <w:rsid w:val="004767A2"/>
    <w:rsid w:val="005C07E7"/>
    <w:rsid w:val="005C5921"/>
    <w:rsid w:val="00647562"/>
    <w:rsid w:val="0065731D"/>
    <w:rsid w:val="006823BC"/>
    <w:rsid w:val="006E5A4D"/>
    <w:rsid w:val="007D5712"/>
    <w:rsid w:val="008237F0"/>
    <w:rsid w:val="00863F20"/>
    <w:rsid w:val="00885A05"/>
    <w:rsid w:val="00892761"/>
    <w:rsid w:val="008E280E"/>
    <w:rsid w:val="00935DFE"/>
    <w:rsid w:val="00957608"/>
    <w:rsid w:val="009C1C74"/>
    <w:rsid w:val="00A27502"/>
    <w:rsid w:val="00AC2D99"/>
    <w:rsid w:val="00B621F0"/>
    <w:rsid w:val="00BA6E44"/>
    <w:rsid w:val="00BB00BC"/>
    <w:rsid w:val="00C55C2C"/>
    <w:rsid w:val="00CB69AB"/>
    <w:rsid w:val="00CC5049"/>
    <w:rsid w:val="00D34FE3"/>
    <w:rsid w:val="00D8167A"/>
    <w:rsid w:val="00DA0B8B"/>
    <w:rsid w:val="00DA112E"/>
    <w:rsid w:val="00E05B95"/>
    <w:rsid w:val="00E276A9"/>
    <w:rsid w:val="00E94A54"/>
    <w:rsid w:val="00ED609C"/>
    <w:rsid w:val="00EE0DFC"/>
    <w:rsid w:val="00F02E96"/>
    <w:rsid w:val="00F150D9"/>
    <w:rsid w:val="00F22358"/>
    <w:rsid w:val="00F57DE1"/>
    <w:rsid w:val="00FA0B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82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23BC"/>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68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63F20"/>
    <w:pPr>
      <w:ind w:left="720"/>
      <w:contextualSpacing/>
    </w:pPr>
  </w:style>
  <w:style w:type="paragraph" w:styleId="Indeks1">
    <w:name w:val="index 1"/>
    <w:basedOn w:val="Normal"/>
    <w:next w:val="Normal"/>
    <w:autoRedefine/>
    <w:uiPriority w:val="99"/>
    <w:unhideWhenUsed/>
    <w:rsid w:val="009C1C74"/>
    <w:pPr>
      <w:spacing w:after="0"/>
      <w:ind w:left="220" w:hanging="220"/>
    </w:pPr>
    <w:rPr>
      <w:rFonts w:cstheme="minorHAnsi"/>
      <w:sz w:val="18"/>
      <w:szCs w:val="18"/>
    </w:rPr>
  </w:style>
  <w:style w:type="paragraph" w:styleId="Indeks2">
    <w:name w:val="index 2"/>
    <w:basedOn w:val="Normal"/>
    <w:next w:val="Normal"/>
    <w:autoRedefine/>
    <w:uiPriority w:val="99"/>
    <w:unhideWhenUsed/>
    <w:rsid w:val="009C1C74"/>
    <w:pPr>
      <w:spacing w:after="0"/>
      <w:ind w:left="440" w:hanging="220"/>
    </w:pPr>
    <w:rPr>
      <w:rFonts w:cstheme="minorHAnsi"/>
      <w:sz w:val="18"/>
      <w:szCs w:val="18"/>
    </w:rPr>
  </w:style>
  <w:style w:type="paragraph" w:styleId="Indeks3">
    <w:name w:val="index 3"/>
    <w:basedOn w:val="Normal"/>
    <w:next w:val="Normal"/>
    <w:autoRedefine/>
    <w:uiPriority w:val="99"/>
    <w:unhideWhenUsed/>
    <w:rsid w:val="009C1C74"/>
    <w:pPr>
      <w:spacing w:after="0"/>
      <w:ind w:left="660" w:hanging="220"/>
    </w:pPr>
    <w:rPr>
      <w:rFonts w:cstheme="minorHAnsi"/>
      <w:sz w:val="18"/>
      <w:szCs w:val="18"/>
    </w:rPr>
  </w:style>
  <w:style w:type="paragraph" w:styleId="Indeks4">
    <w:name w:val="index 4"/>
    <w:basedOn w:val="Normal"/>
    <w:next w:val="Normal"/>
    <w:autoRedefine/>
    <w:uiPriority w:val="99"/>
    <w:unhideWhenUsed/>
    <w:rsid w:val="009C1C74"/>
    <w:pPr>
      <w:spacing w:after="0"/>
      <w:ind w:left="880" w:hanging="220"/>
    </w:pPr>
    <w:rPr>
      <w:rFonts w:cstheme="minorHAnsi"/>
      <w:sz w:val="18"/>
      <w:szCs w:val="18"/>
    </w:rPr>
  </w:style>
  <w:style w:type="paragraph" w:styleId="Indeks5">
    <w:name w:val="index 5"/>
    <w:basedOn w:val="Normal"/>
    <w:next w:val="Normal"/>
    <w:autoRedefine/>
    <w:uiPriority w:val="99"/>
    <w:unhideWhenUsed/>
    <w:rsid w:val="009C1C74"/>
    <w:pPr>
      <w:spacing w:after="0"/>
      <w:ind w:left="1100" w:hanging="220"/>
    </w:pPr>
    <w:rPr>
      <w:rFonts w:cstheme="minorHAnsi"/>
      <w:sz w:val="18"/>
      <w:szCs w:val="18"/>
    </w:rPr>
  </w:style>
  <w:style w:type="paragraph" w:styleId="Indeks6">
    <w:name w:val="index 6"/>
    <w:basedOn w:val="Normal"/>
    <w:next w:val="Normal"/>
    <w:autoRedefine/>
    <w:uiPriority w:val="99"/>
    <w:unhideWhenUsed/>
    <w:rsid w:val="009C1C74"/>
    <w:pPr>
      <w:spacing w:after="0"/>
      <w:ind w:left="1320" w:hanging="220"/>
    </w:pPr>
    <w:rPr>
      <w:rFonts w:cstheme="minorHAnsi"/>
      <w:sz w:val="18"/>
      <w:szCs w:val="18"/>
    </w:rPr>
  </w:style>
  <w:style w:type="paragraph" w:styleId="Indeks7">
    <w:name w:val="index 7"/>
    <w:basedOn w:val="Normal"/>
    <w:next w:val="Normal"/>
    <w:autoRedefine/>
    <w:uiPriority w:val="99"/>
    <w:unhideWhenUsed/>
    <w:rsid w:val="009C1C74"/>
    <w:pPr>
      <w:spacing w:after="0"/>
      <w:ind w:left="1540" w:hanging="220"/>
    </w:pPr>
    <w:rPr>
      <w:rFonts w:cstheme="minorHAnsi"/>
      <w:sz w:val="18"/>
      <w:szCs w:val="18"/>
    </w:rPr>
  </w:style>
  <w:style w:type="paragraph" w:styleId="Indeks8">
    <w:name w:val="index 8"/>
    <w:basedOn w:val="Normal"/>
    <w:next w:val="Normal"/>
    <w:autoRedefine/>
    <w:uiPriority w:val="99"/>
    <w:unhideWhenUsed/>
    <w:rsid w:val="009C1C74"/>
    <w:pPr>
      <w:spacing w:after="0"/>
      <w:ind w:left="1760" w:hanging="220"/>
    </w:pPr>
    <w:rPr>
      <w:rFonts w:cstheme="minorHAnsi"/>
      <w:sz w:val="18"/>
      <w:szCs w:val="18"/>
    </w:rPr>
  </w:style>
  <w:style w:type="paragraph" w:styleId="Indeks9">
    <w:name w:val="index 9"/>
    <w:basedOn w:val="Normal"/>
    <w:next w:val="Normal"/>
    <w:autoRedefine/>
    <w:uiPriority w:val="99"/>
    <w:unhideWhenUsed/>
    <w:rsid w:val="009C1C74"/>
    <w:pPr>
      <w:spacing w:after="0"/>
      <w:ind w:left="1980" w:hanging="220"/>
    </w:pPr>
    <w:rPr>
      <w:rFonts w:cstheme="minorHAnsi"/>
      <w:sz w:val="18"/>
      <w:szCs w:val="18"/>
    </w:rPr>
  </w:style>
  <w:style w:type="paragraph" w:styleId="Indeksoverskrift">
    <w:name w:val="index heading"/>
    <w:basedOn w:val="Normal"/>
    <w:next w:val="Indeks1"/>
    <w:uiPriority w:val="99"/>
    <w:unhideWhenUsed/>
    <w:rsid w:val="009C1C74"/>
    <w:pPr>
      <w:spacing w:before="240" w:after="120"/>
      <w:jc w:val="center"/>
    </w:pPr>
    <w:rPr>
      <w:rFonts w:cstheme="minorHAnsi"/>
      <w:b/>
      <w:bCs/>
      <w:sz w:val="26"/>
      <w:szCs w:val="26"/>
    </w:rPr>
  </w:style>
  <w:style w:type="paragraph" w:styleId="Titel">
    <w:name w:val="Title"/>
    <w:basedOn w:val="Normal"/>
    <w:next w:val="Normal"/>
    <w:link w:val="TitelTegn"/>
    <w:uiPriority w:val="10"/>
    <w:qFormat/>
    <w:rsid w:val="009C1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C1C74"/>
    <w:rPr>
      <w:rFonts w:asciiTheme="majorHAnsi" w:eastAsiaTheme="majorEastAsia" w:hAnsiTheme="majorHAnsi" w:cstheme="majorBidi"/>
      <w:spacing w:val="-10"/>
      <w:kern w:val="28"/>
      <w:sz w:val="56"/>
      <w:szCs w:val="56"/>
    </w:rPr>
  </w:style>
  <w:style w:type="paragraph" w:styleId="Indholdsfortegnelse1">
    <w:name w:val="toc 1"/>
    <w:basedOn w:val="Normal"/>
    <w:next w:val="Normal"/>
    <w:autoRedefine/>
    <w:uiPriority w:val="39"/>
    <w:unhideWhenUsed/>
    <w:rsid w:val="009C1C74"/>
    <w:pPr>
      <w:spacing w:after="100"/>
    </w:pPr>
  </w:style>
  <w:style w:type="character" w:styleId="Hyperlink">
    <w:name w:val="Hyperlink"/>
    <w:basedOn w:val="Standardskrifttypeiafsnit"/>
    <w:uiPriority w:val="99"/>
    <w:unhideWhenUsed/>
    <w:rsid w:val="009C1C74"/>
    <w:rPr>
      <w:color w:val="0563C1" w:themeColor="hyperlink"/>
      <w:u w:val="single"/>
    </w:rPr>
  </w:style>
  <w:style w:type="paragraph" w:styleId="Sidefod">
    <w:name w:val="footer"/>
    <w:basedOn w:val="Normal"/>
    <w:link w:val="SidefodTegn"/>
    <w:uiPriority w:val="99"/>
    <w:unhideWhenUsed/>
    <w:rsid w:val="009C1C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1C74"/>
  </w:style>
  <w:style w:type="character" w:styleId="Sidetal">
    <w:name w:val="page number"/>
    <w:basedOn w:val="Standardskrifttypeiafsnit"/>
    <w:uiPriority w:val="99"/>
    <w:semiHidden/>
    <w:unhideWhenUsed/>
    <w:rsid w:val="009C1C74"/>
  </w:style>
  <w:style w:type="paragraph" w:customStyle="1" w:styleId="liste1">
    <w:name w:val="liste1"/>
    <w:basedOn w:val="Normal"/>
    <w:rsid w:val="009C1C74"/>
    <w:pPr>
      <w:spacing w:after="0" w:line="240" w:lineRule="auto"/>
      <w:ind w:left="280"/>
    </w:pPr>
    <w:rPr>
      <w:rFonts w:ascii="Tahoma" w:eastAsia="Times New Roman" w:hAnsi="Tahoma" w:cs="Tahoma"/>
      <w:color w:val="000000"/>
      <w:sz w:val="24"/>
      <w:szCs w:val="24"/>
      <w:lang w:eastAsia="da-DK"/>
    </w:rPr>
  </w:style>
  <w:style w:type="paragraph" w:customStyle="1" w:styleId="Default">
    <w:name w:val="Default"/>
    <w:rsid w:val="009C1C74"/>
    <w:pPr>
      <w:autoSpaceDE w:val="0"/>
      <w:autoSpaceDN w:val="0"/>
      <w:adjustRightInd w:val="0"/>
      <w:spacing w:after="0" w:line="240" w:lineRule="auto"/>
    </w:pPr>
    <w:rPr>
      <w:rFonts w:ascii="Tahoma" w:eastAsiaTheme="minorEastAsia" w:hAnsi="Tahoma" w:cs="Tahoma"/>
      <w:color w:val="000000"/>
      <w:sz w:val="24"/>
      <w:szCs w:val="24"/>
      <w:lang w:eastAsia="da-DK"/>
    </w:rPr>
  </w:style>
  <w:style w:type="character" w:styleId="Kraftigfremhvning">
    <w:name w:val="Intense Emphasis"/>
    <w:basedOn w:val="Standardskrifttypeiafsnit"/>
    <w:uiPriority w:val="21"/>
    <w:qFormat/>
    <w:rsid w:val="002C07B7"/>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82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23BC"/>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68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63F20"/>
    <w:pPr>
      <w:ind w:left="720"/>
      <w:contextualSpacing/>
    </w:pPr>
  </w:style>
  <w:style w:type="paragraph" w:styleId="Indeks1">
    <w:name w:val="index 1"/>
    <w:basedOn w:val="Normal"/>
    <w:next w:val="Normal"/>
    <w:autoRedefine/>
    <w:uiPriority w:val="99"/>
    <w:unhideWhenUsed/>
    <w:rsid w:val="009C1C74"/>
    <w:pPr>
      <w:spacing w:after="0"/>
      <w:ind w:left="220" w:hanging="220"/>
    </w:pPr>
    <w:rPr>
      <w:rFonts w:cstheme="minorHAnsi"/>
      <w:sz w:val="18"/>
      <w:szCs w:val="18"/>
    </w:rPr>
  </w:style>
  <w:style w:type="paragraph" w:styleId="Indeks2">
    <w:name w:val="index 2"/>
    <w:basedOn w:val="Normal"/>
    <w:next w:val="Normal"/>
    <w:autoRedefine/>
    <w:uiPriority w:val="99"/>
    <w:unhideWhenUsed/>
    <w:rsid w:val="009C1C74"/>
    <w:pPr>
      <w:spacing w:after="0"/>
      <w:ind w:left="440" w:hanging="220"/>
    </w:pPr>
    <w:rPr>
      <w:rFonts w:cstheme="minorHAnsi"/>
      <w:sz w:val="18"/>
      <w:szCs w:val="18"/>
    </w:rPr>
  </w:style>
  <w:style w:type="paragraph" w:styleId="Indeks3">
    <w:name w:val="index 3"/>
    <w:basedOn w:val="Normal"/>
    <w:next w:val="Normal"/>
    <w:autoRedefine/>
    <w:uiPriority w:val="99"/>
    <w:unhideWhenUsed/>
    <w:rsid w:val="009C1C74"/>
    <w:pPr>
      <w:spacing w:after="0"/>
      <w:ind w:left="660" w:hanging="220"/>
    </w:pPr>
    <w:rPr>
      <w:rFonts w:cstheme="minorHAnsi"/>
      <w:sz w:val="18"/>
      <w:szCs w:val="18"/>
    </w:rPr>
  </w:style>
  <w:style w:type="paragraph" w:styleId="Indeks4">
    <w:name w:val="index 4"/>
    <w:basedOn w:val="Normal"/>
    <w:next w:val="Normal"/>
    <w:autoRedefine/>
    <w:uiPriority w:val="99"/>
    <w:unhideWhenUsed/>
    <w:rsid w:val="009C1C74"/>
    <w:pPr>
      <w:spacing w:after="0"/>
      <w:ind w:left="880" w:hanging="220"/>
    </w:pPr>
    <w:rPr>
      <w:rFonts w:cstheme="minorHAnsi"/>
      <w:sz w:val="18"/>
      <w:szCs w:val="18"/>
    </w:rPr>
  </w:style>
  <w:style w:type="paragraph" w:styleId="Indeks5">
    <w:name w:val="index 5"/>
    <w:basedOn w:val="Normal"/>
    <w:next w:val="Normal"/>
    <w:autoRedefine/>
    <w:uiPriority w:val="99"/>
    <w:unhideWhenUsed/>
    <w:rsid w:val="009C1C74"/>
    <w:pPr>
      <w:spacing w:after="0"/>
      <w:ind w:left="1100" w:hanging="220"/>
    </w:pPr>
    <w:rPr>
      <w:rFonts w:cstheme="minorHAnsi"/>
      <w:sz w:val="18"/>
      <w:szCs w:val="18"/>
    </w:rPr>
  </w:style>
  <w:style w:type="paragraph" w:styleId="Indeks6">
    <w:name w:val="index 6"/>
    <w:basedOn w:val="Normal"/>
    <w:next w:val="Normal"/>
    <w:autoRedefine/>
    <w:uiPriority w:val="99"/>
    <w:unhideWhenUsed/>
    <w:rsid w:val="009C1C74"/>
    <w:pPr>
      <w:spacing w:after="0"/>
      <w:ind w:left="1320" w:hanging="220"/>
    </w:pPr>
    <w:rPr>
      <w:rFonts w:cstheme="minorHAnsi"/>
      <w:sz w:val="18"/>
      <w:szCs w:val="18"/>
    </w:rPr>
  </w:style>
  <w:style w:type="paragraph" w:styleId="Indeks7">
    <w:name w:val="index 7"/>
    <w:basedOn w:val="Normal"/>
    <w:next w:val="Normal"/>
    <w:autoRedefine/>
    <w:uiPriority w:val="99"/>
    <w:unhideWhenUsed/>
    <w:rsid w:val="009C1C74"/>
    <w:pPr>
      <w:spacing w:after="0"/>
      <w:ind w:left="1540" w:hanging="220"/>
    </w:pPr>
    <w:rPr>
      <w:rFonts w:cstheme="minorHAnsi"/>
      <w:sz w:val="18"/>
      <w:szCs w:val="18"/>
    </w:rPr>
  </w:style>
  <w:style w:type="paragraph" w:styleId="Indeks8">
    <w:name w:val="index 8"/>
    <w:basedOn w:val="Normal"/>
    <w:next w:val="Normal"/>
    <w:autoRedefine/>
    <w:uiPriority w:val="99"/>
    <w:unhideWhenUsed/>
    <w:rsid w:val="009C1C74"/>
    <w:pPr>
      <w:spacing w:after="0"/>
      <w:ind w:left="1760" w:hanging="220"/>
    </w:pPr>
    <w:rPr>
      <w:rFonts w:cstheme="minorHAnsi"/>
      <w:sz w:val="18"/>
      <w:szCs w:val="18"/>
    </w:rPr>
  </w:style>
  <w:style w:type="paragraph" w:styleId="Indeks9">
    <w:name w:val="index 9"/>
    <w:basedOn w:val="Normal"/>
    <w:next w:val="Normal"/>
    <w:autoRedefine/>
    <w:uiPriority w:val="99"/>
    <w:unhideWhenUsed/>
    <w:rsid w:val="009C1C74"/>
    <w:pPr>
      <w:spacing w:after="0"/>
      <w:ind w:left="1980" w:hanging="220"/>
    </w:pPr>
    <w:rPr>
      <w:rFonts w:cstheme="minorHAnsi"/>
      <w:sz w:val="18"/>
      <w:szCs w:val="18"/>
    </w:rPr>
  </w:style>
  <w:style w:type="paragraph" w:styleId="Indeksoverskrift">
    <w:name w:val="index heading"/>
    <w:basedOn w:val="Normal"/>
    <w:next w:val="Indeks1"/>
    <w:uiPriority w:val="99"/>
    <w:unhideWhenUsed/>
    <w:rsid w:val="009C1C74"/>
    <w:pPr>
      <w:spacing w:before="240" w:after="120"/>
      <w:jc w:val="center"/>
    </w:pPr>
    <w:rPr>
      <w:rFonts w:cstheme="minorHAnsi"/>
      <w:b/>
      <w:bCs/>
      <w:sz w:val="26"/>
      <w:szCs w:val="26"/>
    </w:rPr>
  </w:style>
  <w:style w:type="paragraph" w:styleId="Titel">
    <w:name w:val="Title"/>
    <w:basedOn w:val="Normal"/>
    <w:next w:val="Normal"/>
    <w:link w:val="TitelTegn"/>
    <w:uiPriority w:val="10"/>
    <w:qFormat/>
    <w:rsid w:val="009C1C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C1C74"/>
    <w:rPr>
      <w:rFonts w:asciiTheme="majorHAnsi" w:eastAsiaTheme="majorEastAsia" w:hAnsiTheme="majorHAnsi" w:cstheme="majorBidi"/>
      <w:spacing w:val="-10"/>
      <w:kern w:val="28"/>
      <w:sz w:val="56"/>
      <w:szCs w:val="56"/>
    </w:rPr>
  </w:style>
  <w:style w:type="paragraph" w:styleId="Indholdsfortegnelse1">
    <w:name w:val="toc 1"/>
    <w:basedOn w:val="Normal"/>
    <w:next w:val="Normal"/>
    <w:autoRedefine/>
    <w:uiPriority w:val="39"/>
    <w:unhideWhenUsed/>
    <w:rsid w:val="009C1C74"/>
    <w:pPr>
      <w:spacing w:after="100"/>
    </w:pPr>
  </w:style>
  <w:style w:type="character" w:styleId="Hyperlink">
    <w:name w:val="Hyperlink"/>
    <w:basedOn w:val="Standardskrifttypeiafsnit"/>
    <w:uiPriority w:val="99"/>
    <w:unhideWhenUsed/>
    <w:rsid w:val="009C1C74"/>
    <w:rPr>
      <w:color w:val="0563C1" w:themeColor="hyperlink"/>
      <w:u w:val="single"/>
    </w:rPr>
  </w:style>
  <w:style w:type="paragraph" w:styleId="Sidefod">
    <w:name w:val="footer"/>
    <w:basedOn w:val="Normal"/>
    <w:link w:val="SidefodTegn"/>
    <w:uiPriority w:val="99"/>
    <w:unhideWhenUsed/>
    <w:rsid w:val="009C1C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1C74"/>
  </w:style>
  <w:style w:type="character" w:styleId="Sidetal">
    <w:name w:val="page number"/>
    <w:basedOn w:val="Standardskrifttypeiafsnit"/>
    <w:uiPriority w:val="99"/>
    <w:semiHidden/>
    <w:unhideWhenUsed/>
    <w:rsid w:val="009C1C74"/>
  </w:style>
  <w:style w:type="paragraph" w:customStyle="1" w:styleId="liste1">
    <w:name w:val="liste1"/>
    <w:basedOn w:val="Normal"/>
    <w:rsid w:val="009C1C74"/>
    <w:pPr>
      <w:spacing w:after="0" w:line="240" w:lineRule="auto"/>
      <w:ind w:left="280"/>
    </w:pPr>
    <w:rPr>
      <w:rFonts w:ascii="Tahoma" w:eastAsia="Times New Roman" w:hAnsi="Tahoma" w:cs="Tahoma"/>
      <w:color w:val="000000"/>
      <w:sz w:val="24"/>
      <w:szCs w:val="24"/>
      <w:lang w:eastAsia="da-DK"/>
    </w:rPr>
  </w:style>
  <w:style w:type="paragraph" w:customStyle="1" w:styleId="Default">
    <w:name w:val="Default"/>
    <w:rsid w:val="009C1C74"/>
    <w:pPr>
      <w:autoSpaceDE w:val="0"/>
      <w:autoSpaceDN w:val="0"/>
      <w:adjustRightInd w:val="0"/>
      <w:spacing w:after="0" w:line="240" w:lineRule="auto"/>
    </w:pPr>
    <w:rPr>
      <w:rFonts w:ascii="Tahoma" w:eastAsiaTheme="minorEastAsia" w:hAnsi="Tahoma" w:cs="Tahoma"/>
      <w:color w:val="000000"/>
      <w:sz w:val="24"/>
      <w:szCs w:val="24"/>
      <w:lang w:eastAsia="da-DK"/>
    </w:rPr>
  </w:style>
  <w:style w:type="character" w:styleId="Kraftigfremhvning">
    <w:name w:val="Intense Emphasis"/>
    <w:basedOn w:val="Standardskrifttypeiafsnit"/>
    <w:uiPriority w:val="21"/>
    <w:qFormat/>
    <w:rsid w:val="002C07B7"/>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30F5-7363-438C-94F2-522AAFEB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2318</Words>
  <Characters>14140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Riis-Mygind</dc:creator>
  <cp:lastModifiedBy>Stefan Emkjær</cp:lastModifiedBy>
  <cp:revision>2</cp:revision>
  <dcterms:created xsi:type="dcterms:W3CDTF">2019-04-02T09:10:00Z</dcterms:created>
  <dcterms:modified xsi:type="dcterms:W3CDTF">2019-04-02T09:10:00Z</dcterms:modified>
</cp:coreProperties>
</file>