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F2B47" w14:textId="77777777" w:rsidR="004D139E" w:rsidRPr="00C73A27" w:rsidRDefault="004D139E" w:rsidP="004D139E">
      <w:pPr>
        <w:rPr>
          <w:rFonts w:asciiTheme="majorHAnsi" w:hAnsiTheme="majorHAnsi" w:cstheme="majorHAnsi"/>
          <w:b/>
          <w:sz w:val="28"/>
          <w:szCs w:val="28"/>
        </w:rPr>
      </w:pPr>
      <w:r w:rsidRPr="00C73A27">
        <w:rPr>
          <w:rFonts w:asciiTheme="majorHAnsi" w:hAnsiTheme="majorHAnsi" w:cstheme="majorHAnsi"/>
          <w:b/>
          <w:sz w:val="28"/>
          <w:szCs w:val="28"/>
        </w:rPr>
        <w:t>Vejledning til Tag en bog med-aktivitet</w:t>
      </w:r>
      <w:bookmarkStart w:id="0" w:name="_GoBack"/>
      <w:bookmarkEnd w:id="0"/>
    </w:p>
    <w:p w14:paraId="7384323A" w14:textId="7994679E" w:rsidR="00DC216D" w:rsidRPr="00C73A27" w:rsidRDefault="004D139E" w:rsidP="004D139E">
      <w:pPr>
        <w:rPr>
          <w:rFonts w:asciiTheme="majorHAnsi" w:hAnsiTheme="majorHAnsi" w:cstheme="majorHAnsi"/>
        </w:rPr>
      </w:pPr>
      <w:r w:rsidRPr="00C73A27">
        <w:rPr>
          <w:rFonts w:asciiTheme="majorHAnsi" w:hAnsiTheme="majorHAnsi" w:cstheme="majorHAnsi"/>
        </w:rPr>
        <w:t xml:space="preserve">Formålet med aktiviteten er at </w:t>
      </w:r>
      <w:r w:rsidR="00371508" w:rsidRPr="00C73A27">
        <w:rPr>
          <w:rFonts w:asciiTheme="majorHAnsi" w:hAnsiTheme="majorHAnsi" w:cstheme="majorHAnsi"/>
        </w:rPr>
        <w:t>få indblik i elevernes læ</w:t>
      </w:r>
      <w:r w:rsidR="000170FF" w:rsidRPr="00C73A27">
        <w:rPr>
          <w:rFonts w:asciiTheme="majorHAnsi" w:hAnsiTheme="majorHAnsi" w:cstheme="majorHAnsi"/>
        </w:rPr>
        <w:t>s</w:t>
      </w:r>
      <w:r w:rsidR="00371508" w:rsidRPr="00C73A27">
        <w:rPr>
          <w:rFonts w:asciiTheme="majorHAnsi" w:hAnsiTheme="majorHAnsi" w:cstheme="majorHAnsi"/>
        </w:rPr>
        <w:t>ning og læseinteresser</w:t>
      </w:r>
      <w:r w:rsidR="00DC216D" w:rsidRPr="00C73A27">
        <w:rPr>
          <w:rFonts w:asciiTheme="majorHAnsi" w:hAnsiTheme="majorHAnsi" w:cstheme="majorHAnsi"/>
        </w:rPr>
        <w:t xml:space="preserve"> og</w:t>
      </w:r>
      <w:r w:rsidR="00371508" w:rsidRPr="00C73A27">
        <w:rPr>
          <w:rFonts w:asciiTheme="majorHAnsi" w:hAnsiTheme="majorHAnsi" w:cstheme="majorHAnsi"/>
        </w:rPr>
        <w:t xml:space="preserve"> at opbygge en fælles læsekultur, hvor eleverne </w:t>
      </w:r>
      <w:r w:rsidR="00B5555D" w:rsidRPr="00C73A27">
        <w:rPr>
          <w:rFonts w:asciiTheme="majorHAnsi" w:hAnsiTheme="majorHAnsi" w:cstheme="majorHAnsi"/>
        </w:rPr>
        <w:t>taler sammen om bøger og inspirerer hinanden</w:t>
      </w:r>
      <w:r w:rsidR="00DC216D" w:rsidRPr="00C73A27">
        <w:rPr>
          <w:rFonts w:asciiTheme="majorHAnsi" w:hAnsiTheme="majorHAnsi" w:cstheme="majorHAnsi"/>
        </w:rPr>
        <w:t>. Når du kender elevernes læseinteresser og læsekompetencer, kan du fremadrettet lettere anbefale læsestof og differentiere undervisningen.</w:t>
      </w:r>
    </w:p>
    <w:p w14:paraId="1507E2CE" w14:textId="69E74CC7" w:rsidR="004D139E" w:rsidRPr="00C73A27" w:rsidRDefault="004D139E" w:rsidP="004D139E">
      <w:pPr>
        <w:rPr>
          <w:rFonts w:asciiTheme="majorHAnsi" w:hAnsiTheme="majorHAnsi" w:cstheme="majorHAnsi"/>
        </w:rPr>
      </w:pPr>
      <w:r w:rsidRPr="00C73A27">
        <w:rPr>
          <w:rFonts w:asciiTheme="majorHAnsi" w:hAnsiTheme="majorHAnsi" w:cstheme="majorHAnsi"/>
        </w:rPr>
        <w:t xml:space="preserve">Hvis du har haft et grundigt overleveringsmøde med børnehaveklasselederen eller en pædagog, der kender elevernes læsekompetencer godt fra børnehaveklassen, kan du sætte aktiviteten i gang som en ugentlig tilbagevendende tradition fra skoleårets begyndelse. </w:t>
      </w:r>
      <w:r w:rsidR="00D500B8" w:rsidRPr="00C73A27">
        <w:rPr>
          <w:rFonts w:asciiTheme="majorHAnsi" w:hAnsiTheme="majorHAnsi" w:cstheme="majorHAnsi"/>
        </w:rPr>
        <w:t>Den viden, du får gennem denne aktivitet, bør suppleres med viden fra eventuelle test.</w:t>
      </w:r>
    </w:p>
    <w:p w14:paraId="64754CCD" w14:textId="29BDFC5D" w:rsidR="004D139E" w:rsidRPr="00C73A27" w:rsidRDefault="004D139E" w:rsidP="004D139E">
      <w:pPr>
        <w:rPr>
          <w:rFonts w:asciiTheme="majorHAnsi" w:hAnsiTheme="majorHAnsi" w:cstheme="majorHAnsi"/>
        </w:rPr>
      </w:pPr>
      <w:r w:rsidRPr="00C73A27">
        <w:rPr>
          <w:rFonts w:asciiTheme="majorHAnsi" w:hAnsiTheme="majorHAnsi" w:cstheme="majorHAnsi"/>
        </w:rPr>
        <w:t>Aktiviteten kræver forældreinvolvering. Hvis du har elever, der ikke har mulighed for at medbringe en bog hjemmefra, skal du sørge for</w:t>
      </w:r>
      <w:r w:rsidR="00C2162A" w:rsidRPr="00C73A27">
        <w:rPr>
          <w:rFonts w:asciiTheme="majorHAnsi" w:hAnsiTheme="majorHAnsi" w:cstheme="majorHAnsi"/>
        </w:rPr>
        <w:t>,</w:t>
      </w:r>
      <w:r w:rsidRPr="00C73A27">
        <w:rPr>
          <w:rFonts w:asciiTheme="majorHAnsi" w:hAnsiTheme="majorHAnsi" w:cstheme="majorHAnsi"/>
        </w:rPr>
        <w:t xml:space="preserve"> at disse elever kan finde en bog på biblioteket/ i klassens bogsamling i stedet. </w:t>
      </w:r>
    </w:p>
    <w:p w14:paraId="5DA67BC9" w14:textId="77777777" w:rsidR="00D1223B" w:rsidRPr="00C73A27" w:rsidRDefault="00D1223B" w:rsidP="00871D79">
      <w:pPr>
        <w:rPr>
          <w:rFonts w:asciiTheme="majorHAnsi" w:hAnsiTheme="majorHAnsi" w:cstheme="majorHAnsi"/>
        </w:rPr>
      </w:pPr>
    </w:p>
    <w:p w14:paraId="58975404" w14:textId="54BC7A23" w:rsidR="0052421D" w:rsidRPr="00C73A27" w:rsidRDefault="00D1223B" w:rsidP="00871D79">
      <w:pPr>
        <w:rPr>
          <w:rFonts w:asciiTheme="majorHAnsi" w:hAnsiTheme="majorHAnsi" w:cstheme="majorHAnsi"/>
        </w:rPr>
      </w:pPr>
      <w:r w:rsidRPr="00C73A27">
        <w:rPr>
          <w:rFonts w:asciiTheme="majorHAnsi" w:hAnsiTheme="majorHAnsi" w:cstheme="majorHAnsi"/>
        </w:rPr>
        <w:t>F</w:t>
      </w:r>
      <w:r w:rsidR="00871D79" w:rsidRPr="00C73A27">
        <w:rPr>
          <w:rFonts w:asciiTheme="majorHAnsi" w:hAnsiTheme="majorHAnsi" w:cstheme="majorHAnsi"/>
        </w:rPr>
        <w:t xml:space="preserve">orslag til, hvad man </w:t>
      </w:r>
      <w:r w:rsidR="0052421D" w:rsidRPr="00C73A27">
        <w:rPr>
          <w:rFonts w:asciiTheme="majorHAnsi" w:hAnsiTheme="majorHAnsi" w:cstheme="majorHAnsi"/>
        </w:rPr>
        <w:t xml:space="preserve">kan </w:t>
      </w:r>
      <w:r w:rsidR="00871D79" w:rsidRPr="00C73A27">
        <w:rPr>
          <w:rFonts w:asciiTheme="majorHAnsi" w:hAnsiTheme="majorHAnsi" w:cstheme="majorHAnsi"/>
        </w:rPr>
        <w:t>forberede sammen med eleverne:</w:t>
      </w:r>
    </w:p>
    <w:p w14:paraId="11CEF852" w14:textId="77777777" w:rsidR="0052421D" w:rsidRPr="00C73A27" w:rsidRDefault="004D139E" w:rsidP="00D1223B">
      <w:pPr>
        <w:pStyle w:val="Listeafsnit"/>
        <w:numPr>
          <w:ilvl w:val="0"/>
          <w:numId w:val="4"/>
        </w:numPr>
        <w:rPr>
          <w:rFonts w:asciiTheme="majorHAnsi" w:hAnsiTheme="majorHAnsi" w:cstheme="majorHAnsi"/>
        </w:rPr>
      </w:pPr>
      <w:r w:rsidRPr="00C73A27">
        <w:rPr>
          <w:rFonts w:asciiTheme="majorHAnsi" w:hAnsiTheme="majorHAnsi" w:cstheme="majorHAnsi"/>
        </w:rPr>
        <w:t>Man skal fortælle, hvad bogens titel er</w:t>
      </w:r>
      <w:r w:rsidR="00E90795" w:rsidRPr="00C73A27">
        <w:rPr>
          <w:rFonts w:asciiTheme="majorHAnsi" w:hAnsiTheme="majorHAnsi" w:cstheme="majorHAnsi"/>
        </w:rPr>
        <w:t>,</w:t>
      </w:r>
      <w:r w:rsidRPr="00C73A27">
        <w:rPr>
          <w:rFonts w:asciiTheme="majorHAnsi" w:hAnsiTheme="majorHAnsi" w:cstheme="majorHAnsi"/>
        </w:rPr>
        <w:t xml:space="preserve"> og hvem forfatteren er</w:t>
      </w:r>
      <w:r w:rsidR="00E90795" w:rsidRPr="00C73A27">
        <w:rPr>
          <w:rFonts w:asciiTheme="majorHAnsi" w:hAnsiTheme="majorHAnsi" w:cstheme="majorHAnsi"/>
        </w:rPr>
        <w:t>.</w:t>
      </w:r>
    </w:p>
    <w:p w14:paraId="5EB613EC" w14:textId="77777777" w:rsidR="00AF26E0" w:rsidRPr="00C73A27" w:rsidRDefault="00E90795" w:rsidP="00D1223B">
      <w:pPr>
        <w:pStyle w:val="Listeafsnit"/>
        <w:numPr>
          <w:ilvl w:val="0"/>
          <w:numId w:val="4"/>
        </w:numPr>
        <w:rPr>
          <w:rFonts w:asciiTheme="majorHAnsi" w:hAnsiTheme="majorHAnsi" w:cstheme="majorHAnsi"/>
        </w:rPr>
      </w:pPr>
      <w:r w:rsidRPr="00C73A27">
        <w:rPr>
          <w:rFonts w:asciiTheme="majorHAnsi" w:hAnsiTheme="majorHAnsi" w:cstheme="majorHAnsi"/>
        </w:rPr>
        <w:t>Hvis man kan, skal man l</w:t>
      </w:r>
      <w:r w:rsidR="004D139E" w:rsidRPr="00C73A27">
        <w:rPr>
          <w:rFonts w:asciiTheme="majorHAnsi" w:hAnsiTheme="majorHAnsi" w:cstheme="majorHAnsi"/>
        </w:rPr>
        <w:t>æse et lille stykke op, som man synes er godt</w:t>
      </w:r>
      <w:r w:rsidRPr="00C73A27">
        <w:rPr>
          <w:rFonts w:asciiTheme="majorHAnsi" w:hAnsiTheme="majorHAnsi" w:cstheme="majorHAnsi"/>
        </w:rPr>
        <w:t>, ellers skal man fortælle om det.</w:t>
      </w:r>
    </w:p>
    <w:p w14:paraId="6DF01CCC" w14:textId="6B885442" w:rsidR="00AF26E0" w:rsidRPr="00C73A27" w:rsidRDefault="00AF26E0" w:rsidP="00D1223B">
      <w:pPr>
        <w:pStyle w:val="Listeafsnit"/>
        <w:numPr>
          <w:ilvl w:val="0"/>
          <w:numId w:val="4"/>
        </w:numPr>
        <w:rPr>
          <w:rFonts w:asciiTheme="majorHAnsi" w:hAnsiTheme="majorHAnsi" w:cstheme="majorHAnsi"/>
        </w:rPr>
      </w:pPr>
      <w:r w:rsidRPr="00C73A27">
        <w:rPr>
          <w:rFonts w:asciiTheme="majorHAnsi" w:hAnsiTheme="majorHAnsi" w:cstheme="majorHAnsi"/>
        </w:rPr>
        <w:t>Man skal fortælle om en eller flere illustrationer – og knytte dem til bogens handling eller emne</w:t>
      </w:r>
      <w:r w:rsidR="00C704E8" w:rsidRPr="00C73A27">
        <w:rPr>
          <w:rFonts w:asciiTheme="majorHAnsi" w:hAnsiTheme="majorHAnsi" w:cstheme="majorHAnsi"/>
        </w:rPr>
        <w:t>.</w:t>
      </w:r>
    </w:p>
    <w:p w14:paraId="05930FDD" w14:textId="63BB7439" w:rsidR="003C0AA0" w:rsidRPr="00C73A27" w:rsidRDefault="00C704E8" w:rsidP="00D1223B">
      <w:pPr>
        <w:pStyle w:val="Listeafsnit"/>
        <w:numPr>
          <w:ilvl w:val="0"/>
          <w:numId w:val="4"/>
        </w:numPr>
        <w:rPr>
          <w:rFonts w:asciiTheme="majorHAnsi" w:hAnsiTheme="majorHAnsi" w:cstheme="majorHAnsi"/>
        </w:rPr>
      </w:pPr>
      <w:r w:rsidRPr="00C73A27">
        <w:rPr>
          <w:rFonts w:asciiTheme="majorHAnsi" w:hAnsiTheme="majorHAnsi" w:cstheme="majorHAnsi"/>
        </w:rPr>
        <w:t>Man skal g</w:t>
      </w:r>
      <w:r w:rsidR="004D139E" w:rsidRPr="00C73A27">
        <w:rPr>
          <w:rFonts w:asciiTheme="majorHAnsi" w:hAnsiTheme="majorHAnsi" w:cstheme="majorHAnsi"/>
        </w:rPr>
        <w:t>enfortælle handlingen</w:t>
      </w:r>
      <w:r w:rsidR="00AF26E0" w:rsidRPr="00C73A27">
        <w:rPr>
          <w:rFonts w:asciiTheme="majorHAnsi" w:hAnsiTheme="majorHAnsi" w:cstheme="majorHAnsi"/>
        </w:rPr>
        <w:t>, hvis der er en handling. Hvis det er en fagbog, skal man fortælle</w:t>
      </w:r>
      <w:r w:rsidR="003C0AA0" w:rsidRPr="00C73A27">
        <w:rPr>
          <w:rFonts w:asciiTheme="majorHAnsi" w:hAnsiTheme="majorHAnsi" w:cstheme="majorHAnsi"/>
        </w:rPr>
        <w:t xml:space="preserve"> om emnet og nogle aspekter af det.</w:t>
      </w:r>
    </w:p>
    <w:p w14:paraId="6D74744B" w14:textId="559FFB50" w:rsidR="004D139E" w:rsidRPr="00C73A27" w:rsidRDefault="004D139E" w:rsidP="00D1223B">
      <w:pPr>
        <w:pStyle w:val="Listeafsnit"/>
        <w:numPr>
          <w:ilvl w:val="0"/>
          <w:numId w:val="4"/>
        </w:numPr>
        <w:rPr>
          <w:rFonts w:asciiTheme="majorHAnsi" w:hAnsiTheme="majorHAnsi" w:cstheme="majorHAnsi"/>
        </w:rPr>
      </w:pPr>
      <w:r w:rsidRPr="00C73A27">
        <w:rPr>
          <w:rFonts w:asciiTheme="majorHAnsi" w:hAnsiTheme="majorHAnsi" w:cstheme="majorHAnsi"/>
        </w:rPr>
        <w:t xml:space="preserve">Hvis bogen handler om noget, som man ikke tror, klassekammeraterne </w:t>
      </w:r>
      <w:r w:rsidR="00064010" w:rsidRPr="00C73A27">
        <w:rPr>
          <w:rFonts w:asciiTheme="majorHAnsi" w:hAnsiTheme="majorHAnsi" w:cstheme="majorHAnsi"/>
        </w:rPr>
        <w:t xml:space="preserve">kender til, </w:t>
      </w:r>
      <w:r w:rsidRPr="00C73A27">
        <w:rPr>
          <w:rFonts w:asciiTheme="majorHAnsi" w:hAnsiTheme="majorHAnsi" w:cstheme="majorHAnsi"/>
        </w:rPr>
        <w:t>skal man forklare det</w:t>
      </w:r>
      <w:r w:rsidR="00064010" w:rsidRPr="00C73A27">
        <w:rPr>
          <w:rFonts w:asciiTheme="majorHAnsi" w:hAnsiTheme="majorHAnsi" w:cstheme="majorHAnsi"/>
        </w:rPr>
        <w:t xml:space="preserve"> for dem.</w:t>
      </w:r>
    </w:p>
    <w:p w14:paraId="279E565C" w14:textId="77777777" w:rsidR="004D139E" w:rsidRPr="00C73A27" w:rsidRDefault="004D139E" w:rsidP="004D139E">
      <w:pPr>
        <w:rPr>
          <w:rFonts w:asciiTheme="majorHAnsi" w:hAnsiTheme="majorHAnsi" w:cstheme="majorHAnsi"/>
        </w:rPr>
      </w:pPr>
    </w:p>
    <w:p w14:paraId="0063DDAB" w14:textId="4264CBCA" w:rsidR="004D139E" w:rsidRPr="00C73A27" w:rsidRDefault="004D139E" w:rsidP="004D139E">
      <w:pPr>
        <w:rPr>
          <w:rFonts w:asciiTheme="majorHAnsi" w:hAnsiTheme="majorHAnsi" w:cstheme="majorHAnsi"/>
        </w:rPr>
      </w:pPr>
      <w:r w:rsidRPr="00C73A27">
        <w:rPr>
          <w:rFonts w:asciiTheme="majorHAnsi" w:hAnsiTheme="majorHAnsi" w:cstheme="majorHAnsi"/>
        </w:rPr>
        <w:t xml:space="preserve">Vejledning til </w:t>
      </w:r>
      <w:r w:rsidR="00064010" w:rsidRPr="00C73A27">
        <w:rPr>
          <w:rFonts w:asciiTheme="majorHAnsi" w:hAnsiTheme="majorHAnsi" w:cstheme="majorHAnsi"/>
        </w:rPr>
        <w:t>iagttagelses</w:t>
      </w:r>
      <w:r w:rsidRPr="00C73A27">
        <w:rPr>
          <w:rFonts w:asciiTheme="majorHAnsi" w:hAnsiTheme="majorHAnsi" w:cstheme="majorHAnsi"/>
        </w:rPr>
        <w:t>skema:</w:t>
      </w:r>
    </w:p>
    <w:p w14:paraId="123B9F39" w14:textId="45F99DFC" w:rsidR="004D139E" w:rsidRPr="00C73A27" w:rsidRDefault="004D139E" w:rsidP="00D1223B">
      <w:pPr>
        <w:pStyle w:val="Listeafsnit"/>
        <w:numPr>
          <w:ilvl w:val="0"/>
          <w:numId w:val="3"/>
        </w:numPr>
        <w:rPr>
          <w:rFonts w:asciiTheme="majorHAnsi" w:hAnsiTheme="majorHAnsi" w:cstheme="majorHAnsi"/>
        </w:rPr>
      </w:pPr>
      <w:r w:rsidRPr="00C73A27">
        <w:rPr>
          <w:rFonts w:asciiTheme="majorHAnsi" w:hAnsiTheme="majorHAnsi" w:cstheme="majorHAnsi"/>
        </w:rPr>
        <w:t>Husker eleven at nævne titel og forfatter?</w:t>
      </w:r>
      <w:r w:rsidR="0078428D" w:rsidRPr="00C73A27">
        <w:rPr>
          <w:rFonts w:asciiTheme="majorHAnsi" w:hAnsiTheme="majorHAnsi" w:cstheme="majorHAnsi"/>
        </w:rPr>
        <w:t xml:space="preserve"> Ved eleven, hvad det er?</w:t>
      </w:r>
    </w:p>
    <w:p w14:paraId="1006FE8C" w14:textId="142E953B" w:rsidR="004D139E" w:rsidRPr="00C73A27" w:rsidRDefault="004D139E" w:rsidP="00D1223B">
      <w:pPr>
        <w:pStyle w:val="Listeafsnit"/>
        <w:numPr>
          <w:ilvl w:val="0"/>
          <w:numId w:val="3"/>
        </w:numPr>
        <w:rPr>
          <w:rFonts w:asciiTheme="majorHAnsi" w:hAnsiTheme="majorHAnsi" w:cstheme="majorHAnsi"/>
        </w:rPr>
      </w:pPr>
      <w:r w:rsidRPr="00C73A27">
        <w:rPr>
          <w:rFonts w:asciiTheme="majorHAnsi" w:hAnsiTheme="majorHAnsi" w:cstheme="majorHAnsi"/>
        </w:rPr>
        <w:t>Oplæsning: Læser eleven med forståelse/</w:t>
      </w:r>
      <w:r w:rsidR="0078428D" w:rsidRPr="00C73A27">
        <w:rPr>
          <w:rFonts w:asciiTheme="majorHAnsi" w:hAnsiTheme="majorHAnsi" w:cstheme="majorHAnsi"/>
        </w:rPr>
        <w:t xml:space="preserve"> </w:t>
      </w:r>
      <w:r w:rsidRPr="00C73A27">
        <w:rPr>
          <w:rFonts w:asciiTheme="majorHAnsi" w:hAnsiTheme="majorHAnsi" w:cstheme="majorHAnsi"/>
        </w:rPr>
        <w:t>flydende? Fx husker pauser.</w:t>
      </w:r>
    </w:p>
    <w:p w14:paraId="775FF8E2" w14:textId="6266F287" w:rsidR="004D139E" w:rsidRPr="00C73A27" w:rsidRDefault="004D139E" w:rsidP="00D1223B">
      <w:pPr>
        <w:pStyle w:val="Listeafsnit"/>
        <w:numPr>
          <w:ilvl w:val="0"/>
          <w:numId w:val="3"/>
        </w:numPr>
        <w:rPr>
          <w:rFonts w:asciiTheme="majorHAnsi" w:hAnsiTheme="majorHAnsi" w:cstheme="majorHAnsi"/>
        </w:rPr>
      </w:pPr>
      <w:r w:rsidRPr="00C73A27">
        <w:rPr>
          <w:rFonts w:asciiTheme="majorHAnsi" w:hAnsiTheme="majorHAnsi" w:cstheme="majorHAnsi"/>
        </w:rPr>
        <w:t>Genlæsning: Retter eleven sig selv/</w:t>
      </w:r>
      <w:r w:rsidR="006A4FF6" w:rsidRPr="00C73A27">
        <w:rPr>
          <w:rFonts w:asciiTheme="majorHAnsi" w:hAnsiTheme="majorHAnsi" w:cstheme="majorHAnsi"/>
        </w:rPr>
        <w:t xml:space="preserve"> </w:t>
      </w:r>
      <w:r w:rsidRPr="00C73A27">
        <w:rPr>
          <w:rFonts w:asciiTheme="majorHAnsi" w:hAnsiTheme="majorHAnsi" w:cstheme="majorHAnsi"/>
        </w:rPr>
        <w:t>overvåger egen læsning?</w:t>
      </w:r>
    </w:p>
    <w:p w14:paraId="0CEE835A" w14:textId="77777777" w:rsidR="004D139E" w:rsidRPr="00C73A27" w:rsidRDefault="004D139E" w:rsidP="00D1223B">
      <w:pPr>
        <w:pStyle w:val="Listeafsnit"/>
        <w:numPr>
          <w:ilvl w:val="0"/>
          <w:numId w:val="3"/>
        </w:numPr>
        <w:rPr>
          <w:rFonts w:asciiTheme="majorHAnsi" w:hAnsiTheme="majorHAnsi" w:cstheme="majorHAnsi"/>
        </w:rPr>
      </w:pPr>
      <w:r w:rsidRPr="00C73A27">
        <w:rPr>
          <w:rFonts w:asciiTheme="majorHAnsi" w:hAnsiTheme="majorHAnsi" w:cstheme="majorHAnsi"/>
        </w:rPr>
        <w:t>Genfortælling af hele bogen (hvem, hvor, hvad)</w:t>
      </w:r>
    </w:p>
    <w:p w14:paraId="533C82F0" w14:textId="648ADA4B" w:rsidR="004D139E" w:rsidRPr="00C73A27" w:rsidRDefault="004D139E" w:rsidP="00D1223B">
      <w:pPr>
        <w:pStyle w:val="Listeafsnit"/>
        <w:numPr>
          <w:ilvl w:val="0"/>
          <w:numId w:val="3"/>
        </w:numPr>
        <w:rPr>
          <w:rFonts w:asciiTheme="majorHAnsi" w:hAnsiTheme="majorHAnsi" w:cstheme="majorHAnsi"/>
        </w:rPr>
      </w:pPr>
      <w:r w:rsidRPr="00C73A27">
        <w:rPr>
          <w:rFonts w:asciiTheme="majorHAnsi" w:hAnsiTheme="majorHAnsi" w:cstheme="majorHAnsi"/>
        </w:rPr>
        <w:t>Bruges der fagord i præsentationen (der har med bøger at gøre, fx forfatter, forlag, titel, kapitel, side, illustration</w:t>
      </w:r>
      <w:r w:rsidR="004D6E2A" w:rsidRPr="00C73A27">
        <w:rPr>
          <w:rFonts w:asciiTheme="majorHAnsi" w:hAnsiTheme="majorHAnsi" w:cstheme="majorHAnsi"/>
        </w:rPr>
        <w:t xml:space="preserve"> osv.</w:t>
      </w:r>
      <w:r w:rsidRPr="00C73A27">
        <w:rPr>
          <w:rFonts w:asciiTheme="majorHAnsi" w:hAnsiTheme="majorHAnsi" w:cstheme="majorHAnsi"/>
        </w:rPr>
        <w:t>)</w:t>
      </w:r>
    </w:p>
    <w:p w14:paraId="40DB6B3D" w14:textId="6F7EF2E0" w:rsidR="004D139E" w:rsidRPr="00C73A27" w:rsidRDefault="004D139E" w:rsidP="00D1223B">
      <w:pPr>
        <w:pStyle w:val="Listeafsnit"/>
        <w:numPr>
          <w:ilvl w:val="0"/>
          <w:numId w:val="3"/>
        </w:numPr>
        <w:rPr>
          <w:rFonts w:asciiTheme="majorHAnsi" w:hAnsiTheme="majorHAnsi" w:cstheme="majorHAnsi"/>
        </w:rPr>
      </w:pPr>
      <w:r w:rsidRPr="00C73A27">
        <w:rPr>
          <w:rFonts w:asciiTheme="majorHAnsi" w:hAnsiTheme="majorHAnsi" w:cstheme="majorHAnsi"/>
        </w:rPr>
        <w:t>Nye ord (forklarer eleven nye ord for klassen)</w:t>
      </w:r>
    </w:p>
    <w:p w14:paraId="74387FFF" w14:textId="7E5FFB84" w:rsidR="004D6E2A" w:rsidRPr="00C73A27" w:rsidRDefault="004D6E2A" w:rsidP="00D1223B">
      <w:pPr>
        <w:pStyle w:val="Listeafsnit"/>
        <w:numPr>
          <w:ilvl w:val="0"/>
          <w:numId w:val="3"/>
        </w:numPr>
        <w:rPr>
          <w:rFonts w:asciiTheme="majorHAnsi" w:hAnsiTheme="majorHAnsi" w:cstheme="majorHAnsi"/>
        </w:rPr>
      </w:pPr>
      <w:r w:rsidRPr="00C73A27">
        <w:rPr>
          <w:rFonts w:asciiTheme="majorHAnsi" w:hAnsiTheme="majorHAnsi" w:cstheme="majorHAnsi"/>
        </w:rPr>
        <w:t>Hvad siger elevens præsentation om ’læsekulturen</w:t>
      </w:r>
      <w:r w:rsidR="00D1223B" w:rsidRPr="00C73A27">
        <w:rPr>
          <w:rFonts w:asciiTheme="majorHAnsi" w:hAnsiTheme="majorHAnsi" w:cstheme="majorHAnsi"/>
        </w:rPr>
        <w:t>’ i hjemmet?</w:t>
      </w:r>
    </w:p>
    <w:p w14:paraId="2D1D3973" w14:textId="77777777" w:rsidR="00D1223B" w:rsidRPr="00C73A27" w:rsidRDefault="00D1223B" w:rsidP="004D139E">
      <w:pPr>
        <w:rPr>
          <w:rFonts w:asciiTheme="majorHAnsi" w:hAnsiTheme="majorHAnsi" w:cstheme="majorHAnsi"/>
        </w:rPr>
      </w:pPr>
    </w:p>
    <w:p w14:paraId="3CADDF2C" w14:textId="4340EEFD" w:rsidR="004D139E" w:rsidRPr="00C73A27" w:rsidRDefault="004D139E" w:rsidP="004D139E">
      <w:pPr>
        <w:rPr>
          <w:rFonts w:asciiTheme="majorHAnsi" w:hAnsiTheme="majorHAnsi" w:cstheme="majorHAnsi"/>
        </w:rPr>
      </w:pPr>
      <w:r w:rsidRPr="00C73A27">
        <w:rPr>
          <w:rFonts w:asciiTheme="majorHAnsi" w:hAnsiTheme="majorHAnsi" w:cstheme="majorHAnsi"/>
        </w:rPr>
        <w:t xml:space="preserve">Du udfylder skemaet, mens eleven præsenterer. </w:t>
      </w:r>
    </w:p>
    <w:p w14:paraId="7EBFF612" w14:textId="552CDE77" w:rsidR="0071369D" w:rsidRPr="00C73A27" w:rsidRDefault="004D139E">
      <w:pPr>
        <w:rPr>
          <w:rFonts w:asciiTheme="majorHAnsi" w:hAnsiTheme="majorHAnsi" w:cstheme="majorHAnsi"/>
        </w:rPr>
      </w:pPr>
      <w:r w:rsidRPr="00C73A27">
        <w:rPr>
          <w:rFonts w:asciiTheme="majorHAnsi" w:hAnsiTheme="majorHAnsi" w:cstheme="majorHAnsi"/>
        </w:rPr>
        <w:t>Du kan afvikle aktiviteten i plenum i klassen eller i grupper. Hvis du afvikler aktiviteten i plenum, skal du overveje, hvor mange elever, der kan præsentere efter hinanden. Plenumaktiviteter, hvor en elev er i centrum, kan virke passiverende på andre</w:t>
      </w:r>
      <w:r w:rsidR="00102011" w:rsidRPr="00C73A27">
        <w:rPr>
          <w:rFonts w:asciiTheme="majorHAnsi" w:hAnsiTheme="majorHAnsi" w:cstheme="majorHAnsi"/>
        </w:rPr>
        <w:t xml:space="preserve"> og overvældende for den, der skal præsentere.</w:t>
      </w:r>
      <w:r w:rsidRPr="00C73A27">
        <w:rPr>
          <w:rFonts w:asciiTheme="majorHAnsi" w:hAnsiTheme="majorHAnsi" w:cstheme="majorHAnsi"/>
        </w:rPr>
        <w:t xml:space="preserve"> Hvis du afvikler aktiviteten i grupper, kan det være en fordel at inddele grupperne efter forventet læseniveau.</w:t>
      </w:r>
    </w:p>
    <w:p w14:paraId="3FBE6A92" w14:textId="77777777" w:rsidR="00B7243D" w:rsidRPr="00C73A27" w:rsidRDefault="00B7243D">
      <w:pPr>
        <w:rPr>
          <w:rFonts w:asciiTheme="majorHAnsi" w:hAnsiTheme="majorHAnsi" w:cstheme="majorHAnsi"/>
        </w:rPr>
      </w:pPr>
    </w:p>
    <w:sectPr w:rsidR="00B7243D" w:rsidRPr="00C73A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92F"/>
    <w:multiLevelType w:val="hybridMultilevel"/>
    <w:tmpl w:val="1C82E8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06538"/>
    <w:multiLevelType w:val="hybridMultilevel"/>
    <w:tmpl w:val="D8469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E6157"/>
    <w:multiLevelType w:val="hybridMultilevel"/>
    <w:tmpl w:val="3E0E04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A658F"/>
    <w:multiLevelType w:val="hybridMultilevel"/>
    <w:tmpl w:val="F2AEC6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9E"/>
    <w:rsid w:val="000170FF"/>
    <w:rsid w:val="00064010"/>
    <w:rsid w:val="00102011"/>
    <w:rsid w:val="00371508"/>
    <w:rsid w:val="003C0AA0"/>
    <w:rsid w:val="004D139E"/>
    <w:rsid w:val="004D6E2A"/>
    <w:rsid w:val="0052421D"/>
    <w:rsid w:val="00590D8A"/>
    <w:rsid w:val="005B04E6"/>
    <w:rsid w:val="006A4FF6"/>
    <w:rsid w:val="0071369D"/>
    <w:rsid w:val="0078428D"/>
    <w:rsid w:val="00871D79"/>
    <w:rsid w:val="00AF26E0"/>
    <w:rsid w:val="00B5555D"/>
    <w:rsid w:val="00B7243D"/>
    <w:rsid w:val="00C2162A"/>
    <w:rsid w:val="00C704E8"/>
    <w:rsid w:val="00C73A27"/>
    <w:rsid w:val="00D1223B"/>
    <w:rsid w:val="00D500B8"/>
    <w:rsid w:val="00DC216D"/>
    <w:rsid w:val="00DC2253"/>
    <w:rsid w:val="00E9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79EE"/>
  <w15:chartTrackingRefBased/>
  <w15:docId w15:val="{2E042A4E-B489-40C6-B015-DFAE7AE0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D139E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B724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D31E382477E42A5C0EC9F6DFDB65E" ma:contentTypeVersion="12" ma:contentTypeDescription="Opret et nyt dokument." ma:contentTypeScope="" ma:versionID="35773a1cf02bbd65294c9447e417f538">
  <xsd:schema xmlns:xsd="http://www.w3.org/2001/XMLSchema" xmlns:xs="http://www.w3.org/2001/XMLSchema" xmlns:p="http://schemas.microsoft.com/office/2006/metadata/properties" xmlns:ns2="48fd01be-ed17-4e25-9cb8-423ff0495851" xmlns:ns3="94c4626b-7e21-438c-b402-fcf60414e1a8" targetNamespace="http://schemas.microsoft.com/office/2006/metadata/properties" ma:root="true" ma:fieldsID="47da24145e2a6dd5dbbaba92c9034a6e" ns2:_="" ns3:_="">
    <xsd:import namespace="48fd01be-ed17-4e25-9cb8-423ff0495851"/>
    <xsd:import namespace="94c4626b-7e21-438c-b402-fcf60414e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01be-ed17-4e25-9cb8-423ff0495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626b-7e21-438c-b402-fcf60414e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535564-5F59-46AB-AC2F-54D23B093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d01be-ed17-4e25-9cb8-423ff0495851"/>
    <ds:schemaRef ds:uri="94c4626b-7e21-438c-b402-fcf60414e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B95DF-38CB-41F1-827F-FFC20A7CE5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67E1C2-1168-49D4-8AE4-3B039510E6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373</Words>
  <Characters>2084</Characters>
  <Application>Microsoft Office Word</Application>
  <DocSecurity>0</DocSecurity>
  <Lines>37</Lines>
  <Paragraphs>23</Paragraphs>
  <ScaleCrop>false</ScaleCrop>
  <Company>Københavns Professionshøjskole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Heller Lützen</dc:creator>
  <cp:keywords/>
  <dc:description/>
  <cp:lastModifiedBy>Jens Christensen</cp:lastModifiedBy>
  <cp:revision>24</cp:revision>
  <dcterms:created xsi:type="dcterms:W3CDTF">2020-04-08T11:37:00Z</dcterms:created>
  <dcterms:modified xsi:type="dcterms:W3CDTF">2020-05-29T10:13:00Z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0x010100218D31E382477E42A5C0EC9F6DFDB65E</vt:lpwstr>
  </property>
  <property fmtid="{D5CDD505-2E9C-101B-9397-08002B2CF9AE}" pid="3" name="ContentRemapped">
    <vt:lpwstr>true</vt:lpwstr>
  </property>
</Properties>
</file>